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38C2" w:rsidRDefault="00D738C2" w:rsidP="00B505E7">
      <w:pPr>
        <w:tabs>
          <w:tab w:val="right" w:pos="8789"/>
        </w:tabs>
        <w:spacing w:after="0"/>
        <w:ind w:right="1134"/>
        <w:rPr>
          <w:rFonts w:cstheme="majorBidi"/>
          <w:sz w:val="22"/>
          <w:szCs w:val="22"/>
        </w:rPr>
      </w:pPr>
    </w:p>
    <w:p w:rsidR="00620541" w:rsidRDefault="00620541" w:rsidP="00B505E7">
      <w:pPr>
        <w:tabs>
          <w:tab w:val="right" w:pos="8789"/>
        </w:tabs>
        <w:spacing w:after="0"/>
        <w:ind w:right="1134"/>
        <w:rPr>
          <w:rFonts w:cstheme="majorBidi"/>
          <w:sz w:val="22"/>
          <w:szCs w:val="22"/>
        </w:rPr>
      </w:pPr>
    </w:p>
    <w:p w:rsidR="00620541" w:rsidRDefault="00620541" w:rsidP="00620541">
      <w:pPr>
        <w:pStyle w:val="Almindeligtekst"/>
      </w:pPr>
      <w:bookmarkStart w:id="0" w:name="_MailOriginal"/>
    </w:p>
    <w:p w:rsidR="00620541" w:rsidRDefault="00620541" w:rsidP="00620541">
      <w:pPr>
        <w:pStyle w:val="Almindeligtekst"/>
      </w:pPr>
      <w:r>
        <w:t xml:space="preserve">Notat vedrørende ekstraordinært provstiudvalgsmøde 20. sep. kl. 17:00 - 19:00 </w:t>
      </w:r>
    </w:p>
    <w:p w:rsidR="00620541" w:rsidRDefault="00620541" w:rsidP="00620541">
      <w:pPr>
        <w:pStyle w:val="Almindeligtekst"/>
      </w:pPr>
    </w:p>
    <w:p w:rsidR="00620541" w:rsidRDefault="00620541" w:rsidP="00620541">
      <w:pPr>
        <w:pStyle w:val="Almindeligtekst"/>
      </w:pPr>
      <w:r>
        <w:t xml:space="preserve">Dagsorden: </w:t>
      </w:r>
    </w:p>
    <w:p w:rsidR="00620541" w:rsidRDefault="00620541" w:rsidP="00620541">
      <w:pPr>
        <w:pStyle w:val="Almindeligtekst"/>
      </w:pPr>
      <w:r>
        <w:t xml:space="preserve">1. Opsamling på møde d. 9. september, hvor repræsentanter for Værløse sogn og Hareskov sogn var indkaldt. </w:t>
      </w:r>
    </w:p>
    <w:p w:rsidR="00620541" w:rsidRDefault="00620541" w:rsidP="00620541">
      <w:pPr>
        <w:pStyle w:val="Almindeligtekst"/>
      </w:pPr>
      <w:r>
        <w:t xml:space="preserve">2. Drøftelse af, hvorledes låneforholdet mellem de to sogne kan håndteres under hensyn til det samlede ligningsområde. </w:t>
      </w:r>
    </w:p>
    <w:p w:rsidR="00620541" w:rsidRDefault="00620541" w:rsidP="00620541">
      <w:pPr>
        <w:pStyle w:val="Almindeligtekst"/>
      </w:pPr>
      <w:r>
        <w:t>___________</w:t>
      </w:r>
    </w:p>
    <w:p w:rsidR="00620541" w:rsidRDefault="00620541" w:rsidP="00620541">
      <w:pPr>
        <w:pStyle w:val="Almindeligtekst"/>
      </w:pPr>
    </w:p>
    <w:p w:rsidR="00620541" w:rsidRDefault="00620541" w:rsidP="00620541">
      <w:pPr>
        <w:pStyle w:val="Almindeligtekst"/>
      </w:pPr>
      <w:r>
        <w:t>1. Brev fra fo</w:t>
      </w:r>
      <w:r w:rsidR="00EB09F9">
        <w:t>r</w:t>
      </w:r>
      <w:bookmarkStart w:id="1" w:name="_GoBack"/>
      <w:bookmarkEnd w:id="1"/>
      <w:r>
        <w:t xml:space="preserve">manden fra Værløse sogn er fremsendt til provstiudvalgsmedlemmer. Brevet drøftes. Mogens Kühn fra Bagsværd sogn har givet tilsagn om, at ville deltage som konsulent ved fælles forretningsudvalgsmøde. Provstiudvalget tager til efterretning, at en deling af sognenes økonomi samt en samarbejdsaftale sandsynligvis ikke vil være på plads inden budgetsamråd, og at de fremsendte budgetter vil skulle lægge til grund for budget 2020. Sognenes redegørelse for anlægsønsker og driftsønsker drøftes. </w:t>
      </w:r>
    </w:p>
    <w:p w:rsidR="00620541" w:rsidRDefault="00620541" w:rsidP="00620541">
      <w:pPr>
        <w:pStyle w:val="Almindeligtekst"/>
      </w:pPr>
    </w:p>
    <w:p w:rsidR="00620541" w:rsidRDefault="00620541" w:rsidP="00620541">
      <w:pPr>
        <w:pStyle w:val="Almindeligtekst"/>
      </w:pPr>
      <w:r>
        <w:t xml:space="preserve">2. Provstiudvalget tager en principbeslutning om, at det i sin økonomiforvaltning vil disponere anlægsmidlerne således, at de fortrinsvis går til låneafdrag eller anlægsbevillinger. Anlægsopsparinger bør være af kortere varighed og kun til større anlægsprojekter. </w:t>
      </w:r>
    </w:p>
    <w:p w:rsidR="00620541" w:rsidRDefault="00620541" w:rsidP="00620541">
      <w:pPr>
        <w:pStyle w:val="Almindeligtekst"/>
      </w:pPr>
    </w:p>
    <w:p w:rsidR="00620541" w:rsidRDefault="00620541" w:rsidP="00620541">
      <w:pPr>
        <w:pStyle w:val="Almindeligtekst"/>
      </w:pPr>
      <w:r>
        <w:t xml:space="preserve">Provstiudvalget beslutter at anbefale sognene, at udsætte afvikling af låneforholdet mellem de to sogne til 31.12.20. En evt. anmærkning fra revisor, vil kunne henføres til provstiudvalgets forvaltningsansvar. </w:t>
      </w:r>
    </w:p>
    <w:p w:rsidR="00620541" w:rsidRDefault="00620541" w:rsidP="00620541">
      <w:pPr>
        <w:pStyle w:val="Almindeligtekst"/>
      </w:pPr>
    </w:p>
    <w:p w:rsidR="00620541" w:rsidRPr="00620541" w:rsidRDefault="00620541" w:rsidP="00620541">
      <w:pPr>
        <w:pStyle w:val="Almindeligtekst"/>
        <w:rPr>
          <w:lang w:val="en-US"/>
        </w:rPr>
      </w:pPr>
      <w:proofErr w:type="spellStart"/>
      <w:proofErr w:type="gramStart"/>
      <w:r w:rsidRPr="00620541">
        <w:rPr>
          <w:lang w:val="en-US"/>
        </w:rPr>
        <w:t>mvh</w:t>
      </w:r>
      <w:proofErr w:type="spellEnd"/>
      <w:proofErr w:type="gramEnd"/>
      <w:r w:rsidRPr="00620541">
        <w:rPr>
          <w:lang w:val="en-US"/>
        </w:rPr>
        <w:t>.</w:t>
      </w:r>
    </w:p>
    <w:p w:rsidR="00620541" w:rsidRPr="00620541" w:rsidRDefault="00620541" w:rsidP="00620541">
      <w:pPr>
        <w:pStyle w:val="Almindeligtekst"/>
        <w:rPr>
          <w:lang w:val="en-US"/>
        </w:rPr>
      </w:pPr>
    </w:p>
    <w:p w:rsidR="00620541" w:rsidRPr="00620541" w:rsidRDefault="00620541" w:rsidP="00620541">
      <w:pPr>
        <w:pStyle w:val="Almindeligtekst"/>
        <w:rPr>
          <w:lang w:val="en-US"/>
        </w:rPr>
      </w:pPr>
      <w:r w:rsidRPr="00620541">
        <w:rPr>
          <w:lang w:val="en-US"/>
        </w:rPr>
        <w:t>Rebecca Rudd</w:t>
      </w:r>
    </w:p>
    <w:p w:rsidR="00620541" w:rsidRPr="00620541" w:rsidRDefault="00620541" w:rsidP="00620541">
      <w:pPr>
        <w:pStyle w:val="Almindeligtekst"/>
        <w:rPr>
          <w:lang w:val="en-US"/>
        </w:rPr>
      </w:pPr>
      <w:proofErr w:type="spellStart"/>
      <w:r w:rsidRPr="00620541">
        <w:rPr>
          <w:lang w:val="en-US"/>
        </w:rPr>
        <w:t>Provst</w:t>
      </w:r>
      <w:proofErr w:type="spellEnd"/>
    </w:p>
    <w:p w:rsidR="00620541" w:rsidRPr="00620541" w:rsidRDefault="00620541" w:rsidP="00620541">
      <w:pPr>
        <w:pStyle w:val="Almindeligtekst"/>
        <w:rPr>
          <w:lang w:val="en-US"/>
        </w:rPr>
      </w:pPr>
    </w:p>
    <w:p w:rsidR="00620541" w:rsidRPr="00620541" w:rsidRDefault="00620541" w:rsidP="00620541">
      <w:pPr>
        <w:pStyle w:val="Almindeligtekst"/>
        <w:rPr>
          <w:lang w:val="en-US"/>
        </w:rPr>
      </w:pPr>
      <w:r w:rsidRPr="00620541">
        <w:rPr>
          <w:lang w:val="en-US"/>
        </w:rPr>
        <w:t>Ballerup-Furesø Provsti</w:t>
      </w:r>
    </w:p>
    <w:p w:rsidR="00620541" w:rsidRDefault="00620541" w:rsidP="00620541">
      <w:pPr>
        <w:pStyle w:val="Almindeligtekst"/>
      </w:pPr>
      <w:r>
        <w:t>Præstevænget 2A</w:t>
      </w:r>
    </w:p>
    <w:p w:rsidR="00620541" w:rsidRDefault="00620541" w:rsidP="00620541">
      <w:pPr>
        <w:pStyle w:val="Almindeligtekst"/>
      </w:pPr>
      <w:r>
        <w:t>2750 Ballerup</w:t>
      </w:r>
    </w:p>
    <w:p w:rsidR="00620541" w:rsidRDefault="00620541" w:rsidP="00620541">
      <w:pPr>
        <w:pStyle w:val="Almindeligtekst"/>
      </w:pPr>
      <w:r>
        <w:t>tlf.: 23 41 00 12</w:t>
      </w:r>
    </w:p>
    <w:p w:rsidR="00620541" w:rsidRDefault="00620541" w:rsidP="00620541">
      <w:pPr>
        <w:pStyle w:val="Almindeligtekst"/>
      </w:pPr>
      <w:hyperlink r:id="rId7" w:history="1">
        <w:r>
          <w:rPr>
            <w:rStyle w:val="Hyperlink"/>
          </w:rPr>
          <w:t>ballerup-furesoe.provsti@km.dk</w:t>
        </w:r>
      </w:hyperlink>
    </w:p>
    <w:p w:rsidR="00620541" w:rsidRDefault="00620541" w:rsidP="00620541">
      <w:pPr>
        <w:pStyle w:val="Almindeligtekst"/>
      </w:pPr>
    </w:p>
    <w:p w:rsidR="00620541" w:rsidRDefault="00620541" w:rsidP="00620541">
      <w:pPr>
        <w:pStyle w:val="Almindeligtekst"/>
      </w:pPr>
      <w:r>
        <w:t>Direkte mobil: 26 24 08 27</w:t>
      </w:r>
    </w:p>
    <w:p w:rsidR="00620541" w:rsidRDefault="00620541" w:rsidP="00620541">
      <w:pPr>
        <w:pStyle w:val="Almindeligtekst"/>
      </w:pPr>
      <w:proofErr w:type="spellStart"/>
      <w:r>
        <w:t>Email</w:t>
      </w:r>
      <w:proofErr w:type="spellEnd"/>
      <w:r>
        <w:t xml:space="preserve">: </w:t>
      </w:r>
      <w:hyperlink r:id="rId8" w:history="1">
        <w:r>
          <w:rPr>
            <w:rStyle w:val="Hyperlink"/>
          </w:rPr>
          <w:t>rr@km.dk</w:t>
        </w:r>
      </w:hyperlink>
    </w:p>
    <w:p w:rsidR="00620541" w:rsidRDefault="00620541" w:rsidP="00620541">
      <w:pPr>
        <w:pStyle w:val="Almindeligtekst"/>
      </w:pPr>
    </w:p>
    <w:p w:rsidR="00620541" w:rsidRDefault="00620541" w:rsidP="00620541">
      <w:pPr>
        <w:pStyle w:val="Almindeligtekst"/>
      </w:pPr>
    </w:p>
    <w:p w:rsidR="00620541" w:rsidRDefault="00620541" w:rsidP="00620541">
      <w:pPr>
        <w:pStyle w:val="Almindeligtekst"/>
      </w:pPr>
    </w:p>
    <w:bookmarkEnd w:id="0"/>
    <w:p w:rsidR="00620541" w:rsidRDefault="00620541" w:rsidP="00620541">
      <w:pPr>
        <w:pStyle w:val="Almindeligtekst"/>
      </w:pPr>
    </w:p>
    <w:p w:rsidR="00620541" w:rsidRPr="006A6455" w:rsidRDefault="00620541" w:rsidP="00B505E7">
      <w:pPr>
        <w:tabs>
          <w:tab w:val="right" w:pos="8789"/>
        </w:tabs>
        <w:spacing w:after="0"/>
        <w:ind w:right="1134"/>
        <w:rPr>
          <w:rFonts w:cstheme="majorBidi"/>
          <w:sz w:val="22"/>
          <w:szCs w:val="22"/>
        </w:rPr>
      </w:pPr>
    </w:p>
    <w:p w:rsidR="00C43105" w:rsidRPr="006A6455" w:rsidRDefault="00C43105" w:rsidP="00C43105">
      <w:pPr>
        <w:tabs>
          <w:tab w:val="right" w:pos="8789"/>
        </w:tabs>
        <w:spacing w:after="0"/>
        <w:ind w:left="340" w:right="1134"/>
        <w:rPr>
          <w:rFonts w:cstheme="majorBidi"/>
          <w:sz w:val="22"/>
          <w:szCs w:val="22"/>
        </w:rPr>
      </w:pPr>
    </w:p>
    <w:sectPr w:rsidR="00C43105" w:rsidRPr="006A6455" w:rsidSect="006A6455">
      <w:headerReference w:type="default" r:id="rId9"/>
      <w:footerReference w:type="default" r:id="rId10"/>
      <w:pgSz w:w="11906" w:h="16838"/>
      <w:pgMar w:top="851" w:right="1418" w:bottom="765" w:left="1418" w:header="170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04EF" w:rsidRDefault="009F04EF">
      <w:pPr>
        <w:spacing w:after="0"/>
      </w:pPr>
      <w:r>
        <w:separator/>
      </w:r>
    </w:p>
  </w:endnote>
  <w:endnote w:type="continuationSeparator" w:id="0">
    <w:p w:rsidR="009F04EF" w:rsidRDefault="009F04E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36E3" w:rsidRPr="00EC0835" w:rsidRDefault="009B36E3">
    <w:pPr>
      <w:pStyle w:val="Sidefod"/>
      <w:jc w:val="center"/>
      <w:rPr>
        <w:rFonts w:ascii="Georgia" w:hAnsi="Georgia"/>
        <w:color w:val="000000"/>
        <w:sz w:val="16"/>
        <w:szCs w:val="16"/>
      </w:rPr>
    </w:pPr>
    <w:r w:rsidRPr="00EC0835">
      <w:rPr>
        <w:rFonts w:ascii="Georgia" w:hAnsi="Georgia" w:cs="Arial"/>
        <w:color w:val="000000"/>
        <w:spacing w:val="4"/>
        <w:sz w:val="16"/>
        <w:szCs w:val="16"/>
      </w:rPr>
      <w:t xml:space="preserve">Ballerup-Furesø provsti, Præstevænget 2A,  2750 Ballerup, mail: </w:t>
    </w:r>
    <w:hyperlink r:id="rId1" w:history="1">
      <w:r w:rsidR="00F418AF" w:rsidRPr="00EC0835">
        <w:rPr>
          <w:rStyle w:val="Hyperlink"/>
          <w:rFonts w:ascii="Georgia" w:hAnsi="Georgia" w:cs="Arial"/>
          <w:spacing w:val="4"/>
          <w:sz w:val="16"/>
          <w:szCs w:val="16"/>
        </w:rPr>
        <w:t>ballerup-furesoe.provsti@km.dk</w:t>
      </w:r>
    </w:hyperlink>
    <w:r w:rsidRPr="00EC0835">
      <w:rPr>
        <w:rFonts w:ascii="Georgia" w:hAnsi="Georgia" w:cs="Arial"/>
        <w:color w:val="000000"/>
        <w:spacing w:val="4"/>
        <w:sz w:val="16"/>
        <w:szCs w:val="16"/>
      </w:rPr>
      <w:t xml:space="preserve">  tlf.: 23 41 00 12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04EF" w:rsidRDefault="009F04EF">
      <w:pPr>
        <w:spacing w:after="0"/>
      </w:pPr>
      <w:r>
        <w:separator/>
      </w:r>
    </w:p>
  </w:footnote>
  <w:footnote w:type="continuationSeparator" w:id="0">
    <w:p w:rsidR="009F04EF" w:rsidRDefault="009F04E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59DA" w:rsidRDefault="000759DA" w:rsidP="000759DA">
    <w:pPr>
      <w:pStyle w:val="Sidehoved"/>
      <w:spacing w:line="240" w:lineRule="exact"/>
      <w:rPr>
        <w:rFonts w:ascii="Georgia" w:hAnsi="Georgia"/>
        <w:color w:val="595959" w:themeColor="text1" w:themeTint="A6"/>
        <w:spacing w:val="20"/>
        <w:sz w:val="22"/>
        <w:szCs w:val="22"/>
      </w:rPr>
    </w:pPr>
    <w:r>
      <w:rPr>
        <w:rFonts w:ascii="Georgia" w:hAnsi="Georgia"/>
        <w:noProof/>
        <w:color w:val="000000" w:themeColor="text1"/>
        <w:spacing w:val="20"/>
        <w:sz w:val="22"/>
        <w:szCs w:val="22"/>
        <w:lang w:eastAsia="da-DK" w:bidi="ar-SA"/>
      </w:rPr>
      <w:drawing>
        <wp:anchor distT="0" distB="0" distL="114300" distR="114300" simplePos="0" relativeHeight="251658240" behindDoc="0" locked="0" layoutInCell="1" allowOverlap="1">
          <wp:simplePos x="0" y="0"/>
          <wp:positionH relativeFrom="margin">
            <wp:align>right</wp:align>
          </wp:positionH>
          <wp:positionV relativeFrom="paragraph">
            <wp:posOffset>-546735</wp:posOffset>
          </wp:positionV>
          <wp:extent cx="2305685" cy="891540"/>
          <wp:effectExtent l="0" t="0" r="0" b="0"/>
          <wp:wrapSquare wrapText="bothSides"/>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olkekirkens_Logo_S_H_Pos_Orange_RGB_Smplu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05685" cy="891540"/>
                  </a:xfrm>
                  <a:prstGeom prst="rect">
                    <a:avLst/>
                  </a:prstGeom>
                </pic:spPr>
              </pic:pic>
            </a:graphicData>
          </a:graphic>
        </wp:anchor>
      </w:drawing>
    </w:r>
  </w:p>
  <w:p w:rsidR="000759DA" w:rsidRDefault="000759DA" w:rsidP="000759DA">
    <w:pPr>
      <w:pStyle w:val="Sidehoved"/>
      <w:spacing w:line="240" w:lineRule="exact"/>
      <w:rPr>
        <w:rFonts w:ascii="Georgia" w:hAnsi="Georgia"/>
        <w:color w:val="595959" w:themeColor="text1" w:themeTint="A6"/>
        <w:spacing w:val="20"/>
        <w:sz w:val="22"/>
        <w:szCs w:val="22"/>
      </w:rPr>
    </w:pPr>
  </w:p>
  <w:p w:rsidR="000759DA" w:rsidRDefault="000759DA" w:rsidP="000759DA">
    <w:pPr>
      <w:pStyle w:val="Sidehoved"/>
      <w:spacing w:line="240" w:lineRule="exact"/>
      <w:rPr>
        <w:rFonts w:ascii="Georgia" w:hAnsi="Georgia"/>
        <w:color w:val="595959" w:themeColor="text1" w:themeTint="A6"/>
        <w:spacing w:val="20"/>
        <w:sz w:val="22"/>
        <w:szCs w:val="22"/>
      </w:rPr>
    </w:pPr>
  </w:p>
  <w:p w:rsidR="00F418AF" w:rsidRPr="000759DA" w:rsidRDefault="00F418AF" w:rsidP="000759DA">
    <w:pPr>
      <w:pStyle w:val="Sidehoved"/>
      <w:spacing w:line="240" w:lineRule="exact"/>
      <w:rPr>
        <w:rFonts w:ascii="Georgia" w:hAnsi="Georgia"/>
        <w:color w:val="595959" w:themeColor="text1" w:themeTint="A6"/>
        <w:spacing w:val="20"/>
        <w:sz w:val="20"/>
      </w:rPr>
    </w:pPr>
    <w:r w:rsidRPr="000759DA">
      <w:rPr>
        <w:rFonts w:ascii="Georgia" w:hAnsi="Georgia"/>
        <w:color w:val="595959" w:themeColor="text1" w:themeTint="A6"/>
        <w:spacing w:val="20"/>
        <w:sz w:val="20"/>
      </w:rPr>
      <w:t>BALLERUP-FURESØ PROVSTI</w:t>
    </w:r>
  </w:p>
  <w:p w:rsidR="00F418AF" w:rsidRPr="00F418AF" w:rsidRDefault="00F418AF" w:rsidP="000759DA">
    <w:pPr>
      <w:overflowPunct w:val="0"/>
      <w:autoSpaceDE w:val="0"/>
      <w:autoSpaceDN w:val="0"/>
      <w:adjustRightInd w:val="0"/>
      <w:spacing w:after="0" w:line="360" w:lineRule="auto"/>
      <w:textAlignment w:val="baseline"/>
      <w:rPr>
        <w:rFonts w:ascii="Cambria" w:eastAsia="Times New Roman" w:hAnsi="Cambria" w:cs="Times New Roman"/>
        <w:color w:val="595959" w:themeColor="text1" w:themeTint="A6"/>
        <w:sz w:val="20"/>
        <w:szCs w:val="20"/>
        <w:lang w:eastAsia="da-DK"/>
      </w:rPr>
    </w:pPr>
    <w:r w:rsidRPr="00F418AF">
      <w:rPr>
        <w:rFonts w:ascii="Cambria" w:eastAsia="Times New Roman" w:hAnsi="Cambria" w:cs="Times New Roman"/>
        <w:color w:val="595959" w:themeColor="text1" w:themeTint="A6"/>
        <w:sz w:val="20"/>
        <w:szCs w:val="20"/>
        <w:lang w:eastAsia="da-DK"/>
      </w:rPr>
      <w:fldChar w:fldCharType="begin"/>
    </w:r>
    <w:r w:rsidRPr="00F418AF">
      <w:rPr>
        <w:rFonts w:ascii="Cambria" w:eastAsia="Times New Roman" w:hAnsi="Cambria" w:cs="Times New Roman"/>
        <w:color w:val="595959" w:themeColor="text1" w:themeTint="A6"/>
        <w:sz w:val="20"/>
        <w:szCs w:val="20"/>
        <w:lang w:eastAsia="da-DK"/>
      </w:rPr>
      <w:instrText xml:space="preserve"> TIME \@ "d. MMMM yyyy" </w:instrText>
    </w:r>
    <w:r w:rsidRPr="00F418AF">
      <w:rPr>
        <w:rFonts w:ascii="Cambria" w:eastAsia="Times New Roman" w:hAnsi="Cambria" w:cs="Times New Roman"/>
        <w:color w:val="595959" w:themeColor="text1" w:themeTint="A6"/>
        <w:sz w:val="20"/>
        <w:szCs w:val="20"/>
        <w:lang w:eastAsia="da-DK"/>
      </w:rPr>
      <w:fldChar w:fldCharType="separate"/>
    </w:r>
    <w:r w:rsidR="00620541">
      <w:rPr>
        <w:rFonts w:ascii="Cambria" w:eastAsia="Times New Roman" w:hAnsi="Cambria" w:cs="Times New Roman"/>
        <w:noProof/>
        <w:color w:val="595959" w:themeColor="text1" w:themeTint="A6"/>
        <w:sz w:val="20"/>
        <w:szCs w:val="20"/>
        <w:lang w:eastAsia="da-DK"/>
      </w:rPr>
      <w:t>2. oktober 2019</w:t>
    </w:r>
    <w:r w:rsidRPr="00F418AF">
      <w:rPr>
        <w:rFonts w:ascii="Cambria" w:eastAsia="Times New Roman" w:hAnsi="Cambria" w:cs="Times New Roman"/>
        <w:color w:val="595959" w:themeColor="text1" w:themeTint="A6"/>
        <w:sz w:val="20"/>
        <w:szCs w:val="20"/>
        <w:lang w:eastAsia="da-DK"/>
      </w:rPr>
      <w:fldChar w:fldCharType="end"/>
    </w:r>
  </w:p>
  <w:p w:rsidR="00F418AF" w:rsidRPr="00EC0835" w:rsidRDefault="00F418AF" w:rsidP="00F418AF">
    <w:pPr>
      <w:pStyle w:val="Sidehoved"/>
      <w:spacing w:line="240" w:lineRule="exact"/>
      <w:jc w:val="right"/>
      <w:rPr>
        <w:rFonts w:ascii="Georgia" w:hAnsi="Georgia"/>
        <w:color w:val="595959" w:themeColor="text1" w:themeTint="A6"/>
        <w:spacing w:val="20"/>
        <w:sz w:val="18"/>
        <w:szCs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1304"/>
  <w:hyphenationZone w:val="425"/>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919"/>
    <w:rsid w:val="000759DA"/>
    <w:rsid w:val="000F3919"/>
    <w:rsid w:val="00102DDF"/>
    <w:rsid w:val="00220F2D"/>
    <w:rsid w:val="00294453"/>
    <w:rsid w:val="00620541"/>
    <w:rsid w:val="006A6455"/>
    <w:rsid w:val="006D6DF0"/>
    <w:rsid w:val="00796E5E"/>
    <w:rsid w:val="00933436"/>
    <w:rsid w:val="009A52F3"/>
    <w:rsid w:val="009B36E3"/>
    <w:rsid w:val="009F04EF"/>
    <w:rsid w:val="00A65E4D"/>
    <w:rsid w:val="00B505E7"/>
    <w:rsid w:val="00BD0347"/>
    <w:rsid w:val="00C24A2D"/>
    <w:rsid w:val="00C43105"/>
    <w:rsid w:val="00C80A98"/>
    <w:rsid w:val="00D738C2"/>
    <w:rsid w:val="00DF74ED"/>
    <w:rsid w:val="00E551D9"/>
    <w:rsid w:val="00EB09F9"/>
    <w:rsid w:val="00EC0835"/>
    <w:rsid w:val="00F418AF"/>
    <w:rsid w:val="00F46DCC"/>
    <w:rsid w:val="00F52612"/>
    <w:rsid w:val="00FE3BDE"/>
  </w:rsids>
  <m:mathPr>
    <m:mathFont m:val="Cambria Math"/>
    <m:brkBin m:val="before"/>
    <m:brkBinSub m:val="--"/>
    <m:smallFrac m:val="0"/>
    <m:dispDef m:val="0"/>
    <m:lMargin m:val="0"/>
    <m:rMargin m:val="0"/>
    <m:defJc m:val="centerGroup"/>
    <m:wrapRight/>
    <m:intLim m:val="subSup"/>
    <m:naryLim m:val="subSup"/>
  </m:mathPr>
  <w:themeFontLang w:val="da-DK" w:bidi="he-I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98CA415"/>
  <w15:docId w15:val="{56A88681-E0BB-450A-AA7A-904DEC536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a-DK" w:eastAsia="en-US" w:bidi="he-IL"/>
      </w:rPr>
    </w:rPrDefault>
    <w:pPrDefault>
      <w:pPr>
        <w:spacing w:after="200"/>
      </w:pPr>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6A12"/>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rsid w:val="000F3919"/>
    <w:rPr>
      <w:color w:val="0000FF"/>
      <w:u w:val="single"/>
    </w:rPr>
  </w:style>
  <w:style w:type="paragraph" w:styleId="Sidehoved">
    <w:name w:val="header"/>
    <w:basedOn w:val="Normal"/>
    <w:link w:val="SidehovedTegn"/>
    <w:rsid w:val="000F3919"/>
    <w:pPr>
      <w:tabs>
        <w:tab w:val="center" w:pos="4819"/>
        <w:tab w:val="right" w:pos="9638"/>
      </w:tabs>
      <w:overflowPunct w:val="0"/>
      <w:autoSpaceDE w:val="0"/>
      <w:spacing w:after="0"/>
      <w:textAlignment w:val="baseline"/>
    </w:pPr>
    <w:rPr>
      <w:rFonts w:ascii="Times New Roman" w:eastAsia="Times New Roman" w:hAnsi="Times New Roman" w:cs="Times New Roman"/>
      <w:szCs w:val="20"/>
      <w:lang w:eastAsia="ar-SA"/>
    </w:rPr>
  </w:style>
  <w:style w:type="character" w:customStyle="1" w:styleId="SidehovedTegn">
    <w:name w:val="Sidehoved Tegn"/>
    <w:basedOn w:val="Standardskrifttypeiafsnit"/>
    <w:link w:val="Sidehoved"/>
    <w:rsid w:val="000F3919"/>
    <w:rPr>
      <w:rFonts w:ascii="Times New Roman" w:eastAsia="Times New Roman" w:hAnsi="Times New Roman" w:cs="Times New Roman"/>
      <w:szCs w:val="20"/>
      <w:lang w:eastAsia="ar-SA"/>
    </w:rPr>
  </w:style>
  <w:style w:type="paragraph" w:styleId="Sidefod">
    <w:name w:val="footer"/>
    <w:basedOn w:val="Normal"/>
    <w:link w:val="SidefodTegn"/>
    <w:rsid w:val="000F3919"/>
    <w:pPr>
      <w:tabs>
        <w:tab w:val="center" w:pos="4819"/>
        <w:tab w:val="right" w:pos="9638"/>
      </w:tabs>
      <w:overflowPunct w:val="0"/>
      <w:autoSpaceDE w:val="0"/>
      <w:spacing w:after="0"/>
      <w:textAlignment w:val="baseline"/>
    </w:pPr>
    <w:rPr>
      <w:rFonts w:ascii="Times New Roman" w:eastAsia="Times New Roman" w:hAnsi="Times New Roman" w:cs="Times New Roman"/>
      <w:szCs w:val="20"/>
      <w:lang w:eastAsia="ar-SA"/>
    </w:rPr>
  </w:style>
  <w:style w:type="character" w:customStyle="1" w:styleId="SidefodTegn">
    <w:name w:val="Sidefod Tegn"/>
    <w:basedOn w:val="Standardskrifttypeiafsnit"/>
    <w:link w:val="Sidefod"/>
    <w:rsid w:val="000F3919"/>
    <w:rPr>
      <w:rFonts w:ascii="Times New Roman" w:eastAsia="Times New Roman" w:hAnsi="Times New Roman" w:cs="Times New Roman"/>
      <w:szCs w:val="20"/>
      <w:lang w:eastAsia="ar-SA"/>
    </w:rPr>
  </w:style>
  <w:style w:type="paragraph" w:styleId="Markeringsbobletekst">
    <w:name w:val="Balloon Text"/>
    <w:basedOn w:val="Normal"/>
    <w:link w:val="MarkeringsbobletekstTegn"/>
    <w:semiHidden/>
    <w:unhideWhenUsed/>
    <w:rsid w:val="00F418AF"/>
    <w:pPr>
      <w:spacing w:after="0"/>
    </w:pPr>
    <w:rPr>
      <w:rFonts w:ascii="Segoe UI" w:hAnsi="Segoe UI" w:cs="Segoe UI"/>
      <w:sz w:val="18"/>
      <w:szCs w:val="18"/>
    </w:rPr>
  </w:style>
  <w:style w:type="character" w:customStyle="1" w:styleId="MarkeringsbobletekstTegn">
    <w:name w:val="Markeringsbobletekst Tegn"/>
    <w:basedOn w:val="Standardskrifttypeiafsnit"/>
    <w:link w:val="Markeringsbobletekst"/>
    <w:semiHidden/>
    <w:rsid w:val="00F418AF"/>
    <w:rPr>
      <w:rFonts w:ascii="Segoe UI" w:hAnsi="Segoe UI" w:cs="Segoe UI"/>
      <w:sz w:val="18"/>
      <w:szCs w:val="18"/>
    </w:rPr>
  </w:style>
  <w:style w:type="paragraph" w:styleId="Almindeligtekst">
    <w:name w:val="Plain Text"/>
    <w:basedOn w:val="Normal"/>
    <w:link w:val="AlmindeligtekstTegn"/>
    <w:uiPriority w:val="99"/>
    <w:semiHidden/>
    <w:unhideWhenUsed/>
    <w:rsid w:val="00620541"/>
    <w:pPr>
      <w:spacing w:after="0"/>
    </w:pPr>
    <w:rPr>
      <w:rFonts w:ascii="Calibri" w:hAnsi="Calibri"/>
      <w:sz w:val="22"/>
      <w:szCs w:val="21"/>
      <w:lang w:bidi="ar-SA"/>
    </w:rPr>
  </w:style>
  <w:style w:type="character" w:customStyle="1" w:styleId="AlmindeligtekstTegn">
    <w:name w:val="Almindelig tekst Tegn"/>
    <w:basedOn w:val="Standardskrifttypeiafsnit"/>
    <w:link w:val="Almindeligtekst"/>
    <w:uiPriority w:val="99"/>
    <w:semiHidden/>
    <w:rsid w:val="00620541"/>
    <w:rPr>
      <w:rFonts w:ascii="Calibri" w:hAnsi="Calibri"/>
      <w:sz w:val="22"/>
      <w:szCs w:val="21"/>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13703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r@km.dk" TargetMode="External"/><Relationship Id="rId3" Type="http://schemas.openxmlformats.org/officeDocument/2006/relationships/settings" Target="settings.xml"/><Relationship Id="rId7" Type="http://schemas.openxmlformats.org/officeDocument/2006/relationships/hyperlink" Target="mailto:ballerup-furesoe.provsti@km.d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ballerup-furesoe.provsti@km.d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956051-E87C-462F-9547-B667F24D1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223</Words>
  <Characters>1365</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Helsingør stift</Company>
  <LinksUpToDate>false</LinksUpToDate>
  <CharactersWithSpaces>1585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Rudd</dc:creator>
  <cp:keywords/>
  <cp:lastModifiedBy>Karen Kromann-Clausen</cp:lastModifiedBy>
  <cp:revision>3</cp:revision>
  <cp:lastPrinted>2018-04-30T11:02:00Z</cp:lastPrinted>
  <dcterms:created xsi:type="dcterms:W3CDTF">2019-10-02T12:41:00Z</dcterms:created>
  <dcterms:modified xsi:type="dcterms:W3CDTF">2019-10-02T12:41:00Z</dcterms:modified>
</cp:coreProperties>
</file>