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22412" w14:textId="77777777" w:rsidR="0018175D" w:rsidRDefault="006D13B2" w:rsidP="006D13B2">
      <w:pPr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Indkaldelse til b</w:t>
      </w:r>
      <w:r w:rsidRPr="0061346B">
        <w:rPr>
          <w:rFonts w:cs="Calibri"/>
          <w:b/>
          <w:bCs/>
          <w:sz w:val="32"/>
          <w:szCs w:val="32"/>
        </w:rPr>
        <w:t>udge</w:t>
      </w:r>
      <w:r>
        <w:rPr>
          <w:rFonts w:cs="Calibri"/>
          <w:b/>
          <w:bCs/>
          <w:sz w:val="32"/>
          <w:szCs w:val="32"/>
        </w:rPr>
        <w:t>tsamråd i Hedensted Provsti</w:t>
      </w:r>
    </w:p>
    <w:p w14:paraId="6CD2D066" w14:textId="7996CF6F" w:rsidR="0018175D" w:rsidRDefault="0079690C" w:rsidP="006D13B2">
      <w:pPr>
        <w:rPr>
          <w:rFonts w:cs="Calibri"/>
          <w:b/>
          <w:bCs/>
          <w:sz w:val="32"/>
          <w:szCs w:val="32"/>
        </w:rPr>
      </w:pPr>
      <w:r>
        <w:rPr>
          <w:rFonts w:cs="Calibri"/>
          <w:b/>
        </w:rPr>
        <w:t>Onsdag</w:t>
      </w:r>
      <w:r w:rsidR="006D13B2" w:rsidRPr="007F706D">
        <w:rPr>
          <w:rFonts w:cs="Calibri"/>
          <w:b/>
        </w:rPr>
        <w:t xml:space="preserve">, den </w:t>
      </w:r>
      <w:r w:rsidR="003C063B">
        <w:rPr>
          <w:rFonts w:cs="Calibri"/>
          <w:b/>
        </w:rPr>
        <w:t>4</w:t>
      </w:r>
      <w:r w:rsidR="006D13B2" w:rsidRPr="007F706D">
        <w:rPr>
          <w:rFonts w:cs="Calibri"/>
          <w:b/>
        </w:rPr>
        <w:t>. september kl. 19.00</w:t>
      </w:r>
      <w:r w:rsidR="00E06D0E">
        <w:rPr>
          <w:rFonts w:cs="Calibri"/>
          <w:b/>
        </w:rPr>
        <w:t xml:space="preserve"> – 22.00</w:t>
      </w:r>
    </w:p>
    <w:p w14:paraId="0A2B6063" w14:textId="5EC5FEF4" w:rsidR="006D13B2" w:rsidRPr="0018175D" w:rsidRDefault="0018175D" w:rsidP="006D13B2">
      <w:pPr>
        <w:rPr>
          <w:rFonts w:cs="Calibri"/>
          <w:b/>
          <w:bCs/>
          <w:sz w:val="32"/>
          <w:szCs w:val="32"/>
        </w:rPr>
      </w:pPr>
      <w:r w:rsidRPr="0018175D">
        <w:rPr>
          <w:rFonts w:cs="Calibri"/>
          <w:b/>
          <w:bCs/>
        </w:rPr>
        <w:t>Hedensted kirkecenter,</w:t>
      </w:r>
      <w:r w:rsidRPr="0018175D">
        <w:rPr>
          <w:rFonts w:cs="Calibri"/>
          <w:b/>
          <w:bCs/>
          <w:sz w:val="40"/>
          <w:szCs w:val="40"/>
        </w:rPr>
        <w:t xml:space="preserve"> </w:t>
      </w:r>
      <w:r w:rsidR="006D13B2" w:rsidRPr="007F706D">
        <w:rPr>
          <w:rFonts w:cs="Calibri"/>
          <w:b/>
        </w:rPr>
        <w:t>Kirkegade 15, Hedensted.</w:t>
      </w:r>
    </w:p>
    <w:p w14:paraId="3D1D713C" w14:textId="77777777" w:rsidR="006D13B2" w:rsidRDefault="006D13B2" w:rsidP="006D13B2">
      <w:pPr>
        <w:rPr>
          <w:rFonts w:cs="Calibri"/>
        </w:rPr>
      </w:pPr>
      <w:r w:rsidRPr="0061346B">
        <w:rPr>
          <w:rFonts w:cs="Calibri"/>
        </w:rPr>
        <w:t>Der er mødepligt for alle menighedsråd med 2 medlemmer, gerne formand og kasserer.</w:t>
      </w:r>
    </w:p>
    <w:p w14:paraId="085D7098" w14:textId="77777777" w:rsidR="00943071" w:rsidRDefault="00943071" w:rsidP="006D13B2">
      <w:pPr>
        <w:rPr>
          <w:rFonts w:cs="Calibri"/>
        </w:rPr>
      </w:pPr>
    </w:p>
    <w:p w14:paraId="2D8DD846" w14:textId="77777777" w:rsidR="006D13B2" w:rsidRPr="00943071" w:rsidRDefault="006D13B2" w:rsidP="006D13B2">
      <w:pPr>
        <w:rPr>
          <w:rFonts w:cs="Calibri"/>
          <w:b/>
          <w:bCs/>
        </w:rPr>
      </w:pPr>
      <w:r w:rsidRPr="00943071">
        <w:rPr>
          <w:rFonts w:cs="Calibri"/>
          <w:b/>
          <w:bCs/>
        </w:rPr>
        <w:t xml:space="preserve">Dagsorden </w:t>
      </w:r>
    </w:p>
    <w:p w14:paraId="02B0642F" w14:textId="17A111A0" w:rsidR="00943071" w:rsidRDefault="00943071" w:rsidP="00943071">
      <w:pPr>
        <w:pStyle w:val="Listeafsnit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Velkomst</w:t>
      </w:r>
    </w:p>
    <w:p w14:paraId="1075889E" w14:textId="6695E4FF" w:rsidR="00943071" w:rsidRDefault="00943071" w:rsidP="00943071">
      <w:pPr>
        <w:pStyle w:val="Listeafsnit"/>
        <w:rPr>
          <w:rFonts w:cs="Calibri"/>
        </w:rPr>
      </w:pPr>
      <w:r>
        <w:rPr>
          <w:rFonts w:cs="Calibri"/>
        </w:rPr>
        <w:t>Sang</w:t>
      </w:r>
    </w:p>
    <w:p w14:paraId="3573A886" w14:textId="77777777" w:rsidR="00943071" w:rsidRPr="00943071" w:rsidRDefault="00943071" w:rsidP="00943071">
      <w:pPr>
        <w:pStyle w:val="Listeafsnit"/>
        <w:rPr>
          <w:rFonts w:cs="Calibri"/>
        </w:rPr>
      </w:pPr>
    </w:p>
    <w:p w14:paraId="15C0A8BC" w14:textId="238A4BD9" w:rsidR="003C063B" w:rsidRDefault="003C063B" w:rsidP="006D13B2">
      <w:pPr>
        <w:pStyle w:val="Listeafsnit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Hedensted kommunes udvikling, prioritering og planer for fremtiden.</w:t>
      </w:r>
    </w:p>
    <w:p w14:paraId="0BD409BE" w14:textId="675A80C0" w:rsidR="003C063B" w:rsidRDefault="003C063B" w:rsidP="003C063B">
      <w:pPr>
        <w:pStyle w:val="Listeafsnit"/>
        <w:rPr>
          <w:rFonts w:cs="Calibri"/>
          <w:i/>
          <w:iCs/>
        </w:rPr>
      </w:pPr>
      <w:r>
        <w:rPr>
          <w:rFonts w:cs="Calibri"/>
          <w:i/>
          <w:iCs/>
        </w:rPr>
        <w:t>Kommunaldirektør Marianne Berthelsen</w:t>
      </w:r>
    </w:p>
    <w:p w14:paraId="216167E1" w14:textId="70AB998C" w:rsidR="003C063B" w:rsidRDefault="003C063B" w:rsidP="003C063B">
      <w:pPr>
        <w:pStyle w:val="Listeafsnit"/>
        <w:rPr>
          <w:rFonts w:cs="Calibri"/>
        </w:rPr>
      </w:pPr>
      <w:r>
        <w:rPr>
          <w:rFonts w:cs="Calibri"/>
        </w:rPr>
        <w:t>Hvilken indflydelse får kommunens prioriteringer og planer for det kirkelige liv og mulighederne for at udvikle eller tilpasse os de nye forhold</w:t>
      </w:r>
    </w:p>
    <w:p w14:paraId="038C121E" w14:textId="77777777" w:rsidR="00943071" w:rsidRPr="003C063B" w:rsidRDefault="00943071" w:rsidP="003C063B">
      <w:pPr>
        <w:pStyle w:val="Listeafsnit"/>
        <w:rPr>
          <w:rFonts w:cs="Calibri"/>
        </w:rPr>
      </w:pPr>
    </w:p>
    <w:p w14:paraId="35AEC83A" w14:textId="48DC50A0" w:rsidR="006D13B2" w:rsidRDefault="006D13B2" w:rsidP="006D13B2">
      <w:pPr>
        <w:pStyle w:val="Listeafsnit"/>
        <w:numPr>
          <w:ilvl w:val="0"/>
          <w:numId w:val="1"/>
        </w:numPr>
        <w:rPr>
          <w:rFonts w:cs="Calibri"/>
        </w:rPr>
      </w:pPr>
      <w:r w:rsidRPr="00C8554D">
        <w:rPr>
          <w:rFonts w:cs="Calibri"/>
        </w:rPr>
        <w:t>Økonomisk over</w:t>
      </w:r>
      <w:r w:rsidR="003C063B">
        <w:rPr>
          <w:rFonts w:cs="Calibri"/>
        </w:rPr>
        <w:t>sigt</w:t>
      </w:r>
      <w:r>
        <w:rPr>
          <w:rFonts w:cs="Calibri"/>
        </w:rPr>
        <w:t xml:space="preserve"> for budget 202</w:t>
      </w:r>
      <w:r w:rsidR="003C063B">
        <w:rPr>
          <w:rFonts w:cs="Calibri"/>
        </w:rPr>
        <w:t>5</w:t>
      </w:r>
    </w:p>
    <w:p w14:paraId="7A6272BC" w14:textId="1A324DC8" w:rsidR="003C063B" w:rsidRDefault="003C063B" w:rsidP="003C063B">
      <w:pPr>
        <w:pStyle w:val="Listeafsnit"/>
        <w:rPr>
          <w:rFonts w:cs="Calibri"/>
        </w:rPr>
      </w:pPr>
      <w:r>
        <w:rPr>
          <w:rFonts w:cs="Calibri"/>
        </w:rPr>
        <w:t>Driftsrammer</w:t>
      </w:r>
    </w:p>
    <w:p w14:paraId="77D92ADB" w14:textId="7BAB9847" w:rsidR="003C063B" w:rsidRDefault="003C063B" w:rsidP="003C063B">
      <w:pPr>
        <w:pStyle w:val="Listeafsnit"/>
        <w:rPr>
          <w:rFonts w:cs="Calibri"/>
        </w:rPr>
      </w:pPr>
      <w:r>
        <w:rPr>
          <w:rFonts w:cs="Calibri"/>
        </w:rPr>
        <w:t>Puljestørrelser 2025</w:t>
      </w:r>
    </w:p>
    <w:p w14:paraId="58F08100" w14:textId="2405459D" w:rsidR="000D1A19" w:rsidRDefault="000D1A19" w:rsidP="003C063B">
      <w:pPr>
        <w:pStyle w:val="Listeafsnit"/>
        <w:rPr>
          <w:rFonts w:cs="Calibri"/>
        </w:rPr>
      </w:pPr>
      <w:r>
        <w:rPr>
          <w:rFonts w:cs="Calibri"/>
        </w:rPr>
        <w:t>Forsøgsordnin</w:t>
      </w:r>
      <w:r w:rsidR="00DF3596">
        <w:rPr>
          <w:rFonts w:cs="Calibri"/>
        </w:rPr>
        <w:t>g 5: Administration af præstegårde</w:t>
      </w:r>
    </w:p>
    <w:p w14:paraId="1EE216DA" w14:textId="77777777" w:rsidR="00943071" w:rsidRPr="00C8554D" w:rsidRDefault="00943071" w:rsidP="003C063B">
      <w:pPr>
        <w:pStyle w:val="Listeafsnit"/>
        <w:rPr>
          <w:rFonts w:cs="Calibri"/>
        </w:rPr>
      </w:pPr>
    </w:p>
    <w:p w14:paraId="0D4427E6" w14:textId="00FDC885" w:rsidR="006D13B2" w:rsidRDefault="006D13B2" w:rsidP="006D13B2">
      <w:pPr>
        <w:pStyle w:val="Listeafsnit"/>
        <w:numPr>
          <w:ilvl w:val="0"/>
          <w:numId w:val="1"/>
        </w:numPr>
        <w:rPr>
          <w:rFonts w:cs="Calibri"/>
        </w:rPr>
      </w:pPr>
      <w:r w:rsidRPr="00C8554D">
        <w:rPr>
          <w:rFonts w:cs="Calibri"/>
        </w:rPr>
        <w:t>Udblik til økonomien i de kommende år</w:t>
      </w:r>
    </w:p>
    <w:p w14:paraId="2751DF64" w14:textId="26E59FD1" w:rsidR="003C063B" w:rsidRDefault="003C063B" w:rsidP="003C063B">
      <w:pPr>
        <w:pStyle w:val="Listeafsnit"/>
        <w:rPr>
          <w:rFonts w:cs="Calibri"/>
        </w:rPr>
      </w:pPr>
      <w:r>
        <w:rPr>
          <w:rFonts w:cs="Calibri"/>
        </w:rPr>
        <w:t>Provstiudvalgets tanker om det fremtidige arbejde</w:t>
      </w:r>
    </w:p>
    <w:p w14:paraId="49F268AF" w14:textId="77777777" w:rsidR="00943071" w:rsidRDefault="00943071" w:rsidP="003C063B">
      <w:pPr>
        <w:pStyle w:val="Listeafsnit"/>
        <w:rPr>
          <w:rFonts w:cs="Calibri"/>
        </w:rPr>
      </w:pPr>
    </w:p>
    <w:p w14:paraId="3614771D" w14:textId="04878E1C" w:rsidR="003C063B" w:rsidRDefault="006D13B2" w:rsidP="003C063B">
      <w:pPr>
        <w:pStyle w:val="Listeafsnit"/>
        <w:numPr>
          <w:ilvl w:val="0"/>
          <w:numId w:val="1"/>
        </w:numPr>
        <w:rPr>
          <w:rFonts w:cs="Calibri"/>
        </w:rPr>
      </w:pPr>
      <w:r w:rsidRPr="00C8554D">
        <w:rPr>
          <w:rFonts w:cs="Calibri"/>
        </w:rPr>
        <w:t>Korte orienteringer</w:t>
      </w:r>
    </w:p>
    <w:p w14:paraId="06466416" w14:textId="13B59384" w:rsidR="003C063B" w:rsidRDefault="003C063B" w:rsidP="003C063B">
      <w:pPr>
        <w:pStyle w:val="Listeafsnit"/>
        <w:rPr>
          <w:rFonts w:cs="Calibri"/>
        </w:rPr>
      </w:pPr>
      <w:r>
        <w:rPr>
          <w:rFonts w:cs="Calibri"/>
        </w:rPr>
        <w:t>Tidsregistrering v. Laila Søgaard</w:t>
      </w:r>
    </w:p>
    <w:p w14:paraId="61C973DC" w14:textId="77777777" w:rsidR="00943071" w:rsidRPr="003C063B" w:rsidRDefault="00943071" w:rsidP="003C063B">
      <w:pPr>
        <w:pStyle w:val="Listeafsnit"/>
        <w:rPr>
          <w:rFonts w:cs="Calibri"/>
        </w:rPr>
      </w:pPr>
    </w:p>
    <w:p w14:paraId="5D813458" w14:textId="77777777" w:rsidR="006D13B2" w:rsidRDefault="006D13B2" w:rsidP="006D13B2">
      <w:pPr>
        <w:pStyle w:val="Listeafsnit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Evt.</w:t>
      </w:r>
    </w:p>
    <w:p w14:paraId="1AC6CA63" w14:textId="5FD9F26C" w:rsidR="00943071" w:rsidRDefault="00943071" w:rsidP="00943071">
      <w:pPr>
        <w:pStyle w:val="Listeafsnit"/>
        <w:rPr>
          <w:rFonts w:cs="Calibri"/>
        </w:rPr>
      </w:pPr>
      <w:r>
        <w:rPr>
          <w:rFonts w:cs="Calibri"/>
        </w:rPr>
        <w:t>Afslutning</w:t>
      </w:r>
    </w:p>
    <w:p w14:paraId="7D7E3D44" w14:textId="4B4168CB" w:rsidR="00943071" w:rsidRDefault="00943071" w:rsidP="00943071">
      <w:pPr>
        <w:pStyle w:val="Listeafsnit"/>
        <w:rPr>
          <w:rFonts w:cs="Calibri"/>
        </w:rPr>
      </w:pPr>
      <w:r>
        <w:rPr>
          <w:rFonts w:cs="Calibri"/>
        </w:rPr>
        <w:t>Sang</w:t>
      </w:r>
    </w:p>
    <w:p w14:paraId="56621549" w14:textId="77777777" w:rsidR="00943071" w:rsidRDefault="00943071" w:rsidP="006D13B2">
      <w:pPr>
        <w:pBdr>
          <w:bottom w:val="single" w:sz="6" w:space="1" w:color="auto"/>
        </w:pBdr>
        <w:rPr>
          <w:rFonts w:cstheme="minorHAnsi"/>
          <w:lang w:bidi="ar-SA"/>
        </w:rPr>
      </w:pPr>
    </w:p>
    <w:p w14:paraId="647D603A" w14:textId="77777777" w:rsidR="00943071" w:rsidRDefault="00943071" w:rsidP="006D13B2">
      <w:pPr>
        <w:pBdr>
          <w:bottom w:val="single" w:sz="6" w:space="1" w:color="auto"/>
        </w:pBdr>
        <w:rPr>
          <w:rFonts w:cstheme="minorHAnsi"/>
          <w:lang w:bidi="ar-SA"/>
        </w:rPr>
      </w:pPr>
    </w:p>
    <w:p w14:paraId="6B87C776" w14:textId="77777777" w:rsidR="00DF3596" w:rsidRDefault="00DF3596"/>
    <w:sectPr w:rsidR="00DF35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0D148F"/>
    <w:multiLevelType w:val="hybridMultilevel"/>
    <w:tmpl w:val="E836FF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B2"/>
    <w:rsid w:val="00026E17"/>
    <w:rsid w:val="000824F9"/>
    <w:rsid w:val="000D1A19"/>
    <w:rsid w:val="0018175D"/>
    <w:rsid w:val="00204507"/>
    <w:rsid w:val="0022395A"/>
    <w:rsid w:val="00361852"/>
    <w:rsid w:val="003847CE"/>
    <w:rsid w:val="003C063B"/>
    <w:rsid w:val="004D74E5"/>
    <w:rsid w:val="00654C6F"/>
    <w:rsid w:val="006D13B2"/>
    <w:rsid w:val="00734610"/>
    <w:rsid w:val="0079690C"/>
    <w:rsid w:val="00831433"/>
    <w:rsid w:val="009152CF"/>
    <w:rsid w:val="00943071"/>
    <w:rsid w:val="009A5A91"/>
    <w:rsid w:val="00A74806"/>
    <w:rsid w:val="00B504A9"/>
    <w:rsid w:val="00BB772E"/>
    <w:rsid w:val="00C52DAB"/>
    <w:rsid w:val="00CD43E1"/>
    <w:rsid w:val="00DF3596"/>
    <w:rsid w:val="00E06D0E"/>
    <w:rsid w:val="00E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F5F9"/>
  <w15:chartTrackingRefBased/>
  <w15:docId w15:val="{4996C435-4D3F-463A-B46D-7572DDA6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3B2"/>
    <w:pPr>
      <w:spacing w:after="200" w:line="276" w:lineRule="auto"/>
    </w:pPr>
    <w:rPr>
      <w:lang w:bidi="he-I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D1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Therbo Rieder</dc:creator>
  <cp:keywords/>
  <dc:description/>
  <cp:lastModifiedBy>Ulrik Dige</cp:lastModifiedBy>
  <cp:revision>2</cp:revision>
  <cp:lastPrinted>2024-08-28T08:03:00Z</cp:lastPrinted>
  <dcterms:created xsi:type="dcterms:W3CDTF">2024-09-04T09:08:00Z</dcterms:created>
  <dcterms:modified xsi:type="dcterms:W3CDTF">2024-09-04T09:08:00Z</dcterms:modified>
</cp:coreProperties>
</file>