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1" w:rsidRPr="000D6851" w:rsidRDefault="004F5BA1" w:rsidP="004F5BA1">
      <w:pPr>
        <w:spacing w:after="0" w:line="240" w:lineRule="auto"/>
        <w:rPr>
          <w:rStyle w:val="Strk"/>
        </w:rPr>
      </w:pPr>
      <w:bookmarkStart w:id="0" w:name="_GoBack"/>
      <w:bookmarkEnd w:id="0"/>
      <w:r w:rsidRPr="000D6851">
        <w:rPr>
          <w:rStyle w:val="Strk"/>
        </w:rPr>
        <w:t>Referat</w:t>
      </w:r>
      <w:r w:rsidR="000D6851" w:rsidRPr="000D6851">
        <w:rPr>
          <w:rStyle w:val="Strk"/>
        </w:rPr>
        <w:t>/arbejdspapir fra møde mellem arbejdsgruppe og provstiets menighedsråd</w:t>
      </w:r>
      <w:r w:rsidRPr="000D6851">
        <w:rPr>
          <w:rStyle w:val="Strk"/>
        </w:rPr>
        <w:t xml:space="preserve"> d. 4.11.2020: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1"/>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Baggrund for/formål med den nye budgetmodel: Der skal skabes incitament til at lave nye aktiviteter i kirkerne for stadig at tiltrække borgerne. De nuværende statistiktal er gamle og skal opdateres. </w:t>
      </w:r>
    </w:p>
    <w:p w:rsidR="004F5BA1" w:rsidRPr="004F5BA1" w:rsidRDefault="004F5BA1" w:rsidP="004F5BA1">
      <w:pPr>
        <w:spacing w:after="0" w:line="240" w:lineRule="auto"/>
        <w:ind w:left="540"/>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2"/>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Enighed om, at fundamentet i den nuværende model er godt. </w:t>
      </w:r>
      <w:r w:rsidRPr="004F5BA1">
        <w:rPr>
          <w:rFonts w:ascii="Calibri" w:eastAsia="Times New Roman" w:hAnsi="Calibri" w:cs="Calibri"/>
          <w:lang w:eastAsia="da-DK"/>
        </w:rPr>
        <w:br/>
        <w:t> </w:t>
      </w:r>
    </w:p>
    <w:p w:rsidR="004F5BA1" w:rsidRPr="004F5BA1" w:rsidRDefault="004F5BA1" w:rsidP="004F5BA1">
      <w:pPr>
        <w:numPr>
          <w:ilvl w:val="0"/>
          <w:numId w:val="2"/>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Implementeringen af den nye model vil betyde, at udvalgte kirker ikke vil kunne støttes særligt godt. Omvendt vil andre kirker nyde godt af den nye model, da de er helt usynlige i den nuværende model.</w:t>
      </w:r>
    </w:p>
    <w:p w:rsidR="004F5BA1" w:rsidRPr="004F5BA1" w:rsidRDefault="004F5BA1" w:rsidP="004F5BA1">
      <w:pPr>
        <w:spacing w:after="0" w:line="240" w:lineRule="auto"/>
        <w:ind w:left="540"/>
        <w:rPr>
          <w:rFonts w:ascii="Calibri" w:eastAsia="Times New Roman" w:hAnsi="Calibri" w:cs="Calibri"/>
          <w:lang w:eastAsia="da-DK"/>
        </w:rPr>
      </w:pPr>
      <w:r w:rsidRPr="004F5BA1">
        <w:rPr>
          <w:rFonts w:ascii="Calibri" w:eastAsia="Times New Roman" w:hAnsi="Calibri" w:cs="Calibri"/>
          <w:lang w:eastAsia="da-DK"/>
        </w:rPr>
        <w:t xml:space="preserve"> </w:t>
      </w:r>
    </w:p>
    <w:p w:rsidR="004F5BA1" w:rsidRPr="004F5BA1" w:rsidRDefault="004F5BA1" w:rsidP="004F5BA1">
      <w:pPr>
        <w:numPr>
          <w:ilvl w:val="0"/>
          <w:numId w:val="3"/>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Kan-aktiviteternes udfordringer: Hvor meget skal de vægtes ift. skal-aktiviteterne (nogle er meget personalebårne, mens andre ikke er)? </w:t>
      </w:r>
      <w:r w:rsidRPr="004F5BA1">
        <w:rPr>
          <w:rFonts w:ascii="Calibri" w:eastAsia="Times New Roman" w:hAnsi="Calibri" w:cs="Calibri"/>
          <w:lang w:eastAsia="da-DK"/>
        </w:rPr>
        <w:br/>
        <w:t xml:space="preserve">Der er p.t. ikke en ensrettet registreringspraksis af kan-aktiviteterne, som kan dække over meget forskelligt. </w:t>
      </w:r>
    </w:p>
    <w:p w:rsidR="004F5BA1" w:rsidRPr="004F5BA1" w:rsidRDefault="004F5BA1" w:rsidP="004F5BA1">
      <w:pPr>
        <w:spacing w:after="0" w:line="240" w:lineRule="auto"/>
        <w:ind w:left="540"/>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4"/>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Datagrundlag: Der blev efterlyst mere gennemsigtighed omkring datagrundlaget.</w:t>
      </w:r>
    </w:p>
    <w:p w:rsidR="004F5BA1" w:rsidRPr="004F5BA1" w:rsidRDefault="004F5BA1" w:rsidP="004F5BA1">
      <w:pPr>
        <w:spacing w:after="0" w:line="240" w:lineRule="auto"/>
        <w:ind w:left="540"/>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5"/>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Etablering af en udviklingspulje inden fordeling af midlerne blev bifaldet. </w:t>
      </w:r>
      <w:r w:rsidRPr="004F5BA1">
        <w:rPr>
          <w:rFonts w:ascii="Calibri" w:eastAsia="Times New Roman" w:hAnsi="Calibri" w:cs="Calibri"/>
          <w:lang w:eastAsia="da-DK"/>
        </w:rPr>
        <w:br/>
        <w:t> </w:t>
      </w:r>
    </w:p>
    <w:p w:rsidR="004F5BA1" w:rsidRPr="004F5BA1" w:rsidRDefault="004F5BA1" w:rsidP="004F5BA1">
      <w:pPr>
        <w:numPr>
          <w:ilvl w:val="0"/>
          <w:numId w:val="5"/>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Den nuværende COVID-situation skal tænkes ind (herunder øgede omkostninger til rengøring + skævheder ved brug af tallene for 2020 i en ny model)</w:t>
      </w:r>
      <w:r w:rsidRPr="004F5BA1">
        <w:rPr>
          <w:rFonts w:ascii="Calibri" w:eastAsia="Times New Roman" w:hAnsi="Calibri" w:cs="Calibri"/>
          <w:lang w:eastAsia="da-DK"/>
        </w:rPr>
        <w:br/>
        <w:t>  </w:t>
      </w:r>
    </w:p>
    <w:p w:rsidR="004F5BA1" w:rsidRPr="004F5BA1" w:rsidRDefault="004F5BA1" w:rsidP="004F5BA1">
      <w:pPr>
        <w:numPr>
          <w:ilvl w:val="0"/>
          <w:numId w:val="6"/>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Husumvold støtter en model</w:t>
      </w:r>
      <w:r>
        <w:rPr>
          <w:rFonts w:ascii="Calibri" w:eastAsia="Times New Roman" w:hAnsi="Calibri" w:cs="Calibri"/>
          <w:lang w:eastAsia="da-DK"/>
        </w:rPr>
        <w:t>,</w:t>
      </w:r>
      <w:r w:rsidRPr="004F5BA1">
        <w:rPr>
          <w:rFonts w:ascii="Calibri" w:eastAsia="Times New Roman" w:hAnsi="Calibri" w:cs="Calibri"/>
          <w:lang w:eastAsia="da-DK"/>
        </w:rPr>
        <w:t xml:space="preserve"> som bygger på de nuværende elementer, MEN opdateret med ændringer i m2 og aktiviteter/tjenester. Sagt på en anden måde vil det være urimeligt og blokere for ændringer at fastlåse den nuværende fordeling – både til bygninger og til tjenester/aktiviteter.</w:t>
      </w:r>
      <w:r>
        <w:rPr>
          <w:rFonts w:ascii="Calibri" w:eastAsia="Times New Roman" w:hAnsi="Calibri" w:cs="Calibri"/>
          <w:lang w:eastAsia="da-DK"/>
        </w:rPr>
        <w:br/>
      </w:r>
    </w:p>
    <w:p w:rsidR="004F5BA1" w:rsidRPr="004F5BA1" w:rsidRDefault="004F5BA1" w:rsidP="004F5BA1">
      <w:pPr>
        <w:numPr>
          <w:ilvl w:val="0"/>
          <w:numId w:val="6"/>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Den andel</w:t>
      </w:r>
      <w:r>
        <w:rPr>
          <w:rFonts w:ascii="Calibri" w:eastAsia="Times New Roman" w:hAnsi="Calibri" w:cs="Calibri"/>
          <w:lang w:eastAsia="da-DK"/>
        </w:rPr>
        <w:t>,</w:t>
      </w:r>
      <w:r w:rsidRPr="004F5BA1">
        <w:rPr>
          <w:rFonts w:ascii="Calibri" w:eastAsia="Times New Roman" w:hAnsi="Calibri" w:cs="Calibri"/>
          <w:lang w:eastAsia="da-DK"/>
        </w:rPr>
        <w:t xml:space="preserve"> som udmøntes til bygningerne</w:t>
      </w:r>
      <w:r>
        <w:rPr>
          <w:rFonts w:ascii="Calibri" w:eastAsia="Times New Roman" w:hAnsi="Calibri" w:cs="Calibri"/>
          <w:lang w:eastAsia="da-DK"/>
        </w:rPr>
        <w:t>,</w:t>
      </w:r>
      <w:r w:rsidRPr="004F5BA1">
        <w:rPr>
          <w:rFonts w:ascii="Calibri" w:eastAsia="Times New Roman" w:hAnsi="Calibri" w:cs="Calibri"/>
          <w:lang w:eastAsia="da-DK"/>
        </w:rPr>
        <w:t xml:space="preserve"> bør justeres med nye m2</w:t>
      </w:r>
      <w:r>
        <w:rPr>
          <w:rFonts w:ascii="Calibri" w:eastAsia="Times New Roman" w:hAnsi="Calibri" w:cs="Calibri"/>
          <w:lang w:eastAsia="da-DK"/>
        </w:rPr>
        <w:t>,</w:t>
      </w:r>
      <w:r w:rsidR="009576DB">
        <w:rPr>
          <w:rFonts w:ascii="Calibri" w:eastAsia="Times New Roman" w:hAnsi="Calibri" w:cs="Calibri"/>
          <w:lang w:eastAsia="da-DK"/>
        </w:rPr>
        <w:t xml:space="preserve"> som </w:t>
      </w:r>
      <w:proofErr w:type="spellStart"/>
      <w:r w:rsidR="009576DB">
        <w:rPr>
          <w:rFonts w:ascii="Calibri" w:eastAsia="Times New Roman" w:hAnsi="Calibri" w:cs="Calibri"/>
          <w:lang w:eastAsia="da-DK"/>
        </w:rPr>
        <w:t>Humsumvold</w:t>
      </w:r>
      <w:proofErr w:type="spellEnd"/>
      <w:r w:rsidRPr="004F5BA1">
        <w:rPr>
          <w:rFonts w:ascii="Calibri" w:eastAsia="Times New Roman" w:hAnsi="Calibri" w:cs="Calibri"/>
          <w:lang w:eastAsia="da-DK"/>
        </w:rPr>
        <w:t xml:space="preserve"> skal rengøre og vedligeholde.  </w:t>
      </w:r>
      <w:r w:rsidR="009576DB">
        <w:rPr>
          <w:rFonts w:ascii="Calibri" w:eastAsia="Times New Roman" w:hAnsi="Calibri" w:cs="Calibri"/>
          <w:lang w:eastAsia="da-DK"/>
        </w:rPr>
        <w:t xml:space="preserve">Sognet </w:t>
      </w:r>
      <w:r w:rsidRPr="004F5BA1">
        <w:rPr>
          <w:rFonts w:ascii="Calibri" w:eastAsia="Times New Roman" w:hAnsi="Calibri" w:cs="Calibri"/>
          <w:lang w:eastAsia="da-DK"/>
        </w:rPr>
        <w:t>står overfor en udvidelse på 207 m2 med primært små rum med krav til rengøring m.m.</w:t>
      </w:r>
      <w:r>
        <w:rPr>
          <w:rFonts w:ascii="Calibri" w:eastAsia="Times New Roman" w:hAnsi="Calibri" w:cs="Calibri"/>
          <w:lang w:eastAsia="da-DK"/>
        </w:rPr>
        <w:br/>
      </w:r>
    </w:p>
    <w:p w:rsidR="004F5BA1" w:rsidRPr="004F5BA1" w:rsidRDefault="004F5BA1" w:rsidP="004F5BA1">
      <w:pPr>
        <w:numPr>
          <w:ilvl w:val="0"/>
          <w:numId w:val="6"/>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Husumvold lægger vægt på</w:t>
      </w:r>
      <w:r>
        <w:rPr>
          <w:rFonts w:ascii="Calibri" w:eastAsia="Times New Roman" w:hAnsi="Calibri" w:cs="Calibri"/>
          <w:lang w:eastAsia="da-DK"/>
        </w:rPr>
        <w:t>,</w:t>
      </w:r>
      <w:r w:rsidRPr="004F5BA1">
        <w:rPr>
          <w:rFonts w:ascii="Calibri" w:eastAsia="Times New Roman" w:hAnsi="Calibri" w:cs="Calibri"/>
          <w:lang w:eastAsia="da-DK"/>
        </w:rPr>
        <w:t xml:space="preserve"> at udmøntningen af den del, som er aktivitetsbaseret, justeres sådan at der er et incitament</w:t>
      </w:r>
      <w:r w:rsidR="008F0B75">
        <w:rPr>
          <w:rFonts w:ascii="Calibri" w:eastAsia="Times New Roman" w:hAnsi="Calibri" w:cs="Calibri"/>
          <w:lang w:eastAsia="da-DK"/>
        </w:rPr>
        <w:t>,</w:t>
      </w:r>
      <w:r w:rsidRPr="004F5BA1">
        <w:rPr>
          <w:rFonts w:ascii="Calibri" w:eastAsia="Times New Roman" w:hAnsi="Calibri" w:cs="Calibri"/>
          <w:lang w:eastAsia="da-DK"/>
        </w:rPr>
        <w:t xml:space="preserve"> og sådan at der følger finansiering med.</w:t>
      </w:r>
      <w:r>
        <w:rPr>
          <w:rFonts w:ascii="Calibri" w:eastAsia="Times New Roman" w:hAnsi="Calibri" w:cs="Calibri"/>
          <w:lang w:eastAsia="da-DK"/>
        </w:rPr>
        <w:br/>
      </w:r>
    </w:p>
    <w:p w:rsidR="004F5BA1" w:rsidRPr="004F5BA1" w:rsidRDefault="004F5BA1" w:rsidP="004F5BA1">
      <w:pPr>
        <w:numPr>
          <w:ilvl w:val="0"/>
          <w:numId w:val="6"/>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Udearealer regnes slet ikke med i nuværende modellen. </w:t>
      </w:r>
      <w:r w:rsidR="009576DB">
        <w:rPr>
          <w:rFonts w:ascii="Calibri" w:eastAsia="Times New Roman" w:hAnsi="Calibri" w:cs="Calibri"/>
          <w:lang w:eastAsia="da-DK"/>
        </w:rPr>
        <w:t>Husumvold</w:t>
      </w:r>
      <w:r w:rsidRPr="004F5BA1">
        <w:rPr>
          <w:rFonts w:ascii="Calibri" w:eastAsia="Times New Roman" w:hAnsi="Calibri" w:cs="Calibri"/>
          <w:lang w:eastAsia="da-DK"/>
        </w:rPr>
        <w:t xml:space="preserve"> har udgifter til personale og regninger i forbindelse med fornyelser og vedligeholdelse af hække, beplantning, græs og snerydning af de befæstede</w:t>
      </w:r>
      <w:r w:rsidR="009576DB">
        <w:rPr>
          <w:rFonts w:ascii="Calibri" w:eastAsia="Times New Roman" w:hAnsi="Calibri" w:cs="Calibri"/>
          <w:lang w:eastAsia="da-DK"/>
        </w:rPr>
        <w:t xml:space="preserve"> arealer, som andre ikke har. Husumvold anfører i den forbindelse, at det </w:t>
      </w:r>
      <w:r w:rsidRPr="004F5BA1">
        <w:rPr>
          <w:rFonts w:ascii="Calibri" w:eastAsia="Times New Roman" w:hAnsi="Calibri" w:cs="Calibri"/>
          <w:lang w:eastAsia="da-DK"/>
        </w:rPr>
        <w:t>bør overveje</w:t>
      </w:r>
      <w:r w:rsidR="009576DB">
        <w:rPr>
          <w:rFonts w:ascii="Calibri" w:eastAsia="Times New Roman" w:hAnsi="Calibri" w:cs="Calibri"/>
          <w:lang w:eastAsia="da-DK"/>
        </w:rPr>
        <w:t>s</w:t>
      </w:r>
      <w:r w:rsidRPr="004F5BA1">
        <w:rPr>
          <w:rFonts w:ascii="Calibri" w:eastAsia="Times New Roman" w:hAnsi="Calibri" w:cs="Calibri"/>
          <w:lang w:eastAsia="da-DK"/>
        </w:rPr>
        <w:t xml:space="preserve"> at lægge en kvotient ind for m2 udeareal, hvor kirken selv har opgaven/udgiften til vedligeholdelse.</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8"/>
        </w:numPr>
        <w:spacing w:after="0" w:line="240" w:lineRule="auto"/>
        <w:ind w:left="540"/>
        <w:textAlignment w:val="center"/>
        <w:rPr>
          <w:rFonts w:ascii="Calibri" w:eastAsia="Times New Roman" w:hAnsi="Calibri" w:cs="Calibri"/>
          <w:lang w:eastAsia="da-DK"/>
        </w:rPr>
      </w:pPr>
      <w:r>
        <w:rPr>
          <w:rFonts w:ascii="Calibri" w:eastAsia="Times New Roman" w:hAnsi="Calibri" w:cs="Calibri"/>
          <w:lang w:eastAsia="da-DK"/>
        </w:rPr>
        <w:t>Ansgar mener, der er et g</w:t>
      </w:r>
      <w:r w:rsidRPr="004F5BA1">
        <w:rPr>
          <w:rFonts w:ascii="Calibri" w:eastAsia="Times New Roman" w:hAnsi="Calibri" w:cs="Calibri"/>
          <w:lang w:eastAsia="da-DK"/>
        </w:rPr>
        <w:t>odt fundament i den nuværende model</w:t>
      </w:r>
      <w:r>
        <w:rPr>
          <w:rFonts w:ascii="Calibri" w:eastAsia="Times New Roman" w:hAnsi="Calibri" w:cs="Calibri"/>
          <w:lang w:eastAsia="da-DK"/>
        </w:rPr>
        <w:t xml:space="preserve"> og</w:t>
      </w:r>
      <w:r w:rsidRPr="004F5BA1">
        <w:rPr>
          <w:rFonts w:ascii="Calibri" w:eastAsia="Times New Roman" w:hAnsi="Calibri" w:cs="Calibri"/>
          <w:lang w:eastAsia="da-DK"/>
        </w:rPr>
        <w:t xml:space="preserve"> lægger vægt på, at dette fundament ikke ændres grundlæggende med en regnearksøvelse </w:t>
      </w:r>
      <w:proofErr w:type="spellStart"/>
      <w:r w:rsidRPr="004F5BA1">
        <w:rPr>
          <w:rFonts w:ascii="Calibri" w:eastAsia="Times New Roman" w:hAnsi="Calibri" w:cs="Calibri"/>
          <w:lang w:eastAsia="da-DK"/>
        </w:rPr>
        <w:t>ifm</w:t>
      </w:r>
      <w:proofErr w:type="spellEnd"/>
      <w:r w:rsidRPr="004F5BA1">
        <w:rPr>
          <w:rFonts w:ascii="Calibri" w:eastAsia="Times New Roman" w:hAnsi="Calibri" w:cs="Calibri"/>
          <w:lang w:eastAsia="da-DK"/>
        </w:rPr>
        <w:t xml:space="preserve">. udviklingen af den nye model: Kan-aktiviteterne er et </w:t>
      </w:r>
      <w:proofErr w:type="spellStart"/>
      <w:r w:rsidRPr="004F5BA1">
        <w:rPr>
          <w:rFonts w:ascii="Calibri" w:eastAsia="Times New Roman" w:hAnsi="Calibri" w:cs="Calibri"/>
          <w:lang w:eastAsia="da-DK"/>
        </w:rPr>
        <w:t>offspin</w:t>
      </w:r>
      <w:proofErr w:type="spellEnd"/>
      <w:r w:rsidRPr="004F5BA1">
        <w:rPr>
          <w:rFonts w:ascii="Calibri" w:eastAsia="Times New Roman" w:hAnsi="Calibri" w:cs="Calibri"/>
          <w:lang w:eastAsia="da-DK"/>
        </w:rPr>
        <w:t xml:space="preserve"> af skal-aktiviteterne, hvilket er vigtigt at holde sig for øje, så den nye model bliver retvisende </w:t>
      </w:r>
      <w:r>
        <w:rPr>
          <w:rFonts w:ascii="Calibri" w:eastAsia="Times New Roman" w:hAnsi="Calibri" w:cs="Calibri"/>
          <w:lang w:eastAsia="da-DK"/>
        </w:rPr>
        <w:br/>
      </w:r>
    </w:p>
    <w:p w:rsidR="004F5BA1" w:rsidRPr="004F5BA1" w:rsidRDefault="004F5BA1" w:rsidP="004F5BA1">
      <w:pPr>
        <w:numPr>
          <w:ilvl w:val="0"/>
          <w:numId w:val="8"/>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Forskellig registreringspraksis hos kordegnene + manglende objektiv ensretning af, hvordan kan- vs. skal-aktiviteterne registreres, resulterer i en markant forskel i beregningerne (850.000 kr. vil trækkes ud af Ansgar). Hvis dette ikke ændres, og den nye model vedtages i denne form, vil driftsgrundlaget være væk fra Ansgar. Ansgar efterlyser i denne sammenhæng et identisk sammenligningsgrundlag for </w:t>
      </w:r>
      <w:r w:rsidRPr="004F5BA1">
        <w:rPr>
          <w:rFonts w:ascii="Calibri" w:eastAsia="Times New Roman" w:hAnsi="Calibri" w:cs="Calibri"/>
          <w:lang w:eastAsia="da-DK"/>
        </w:rPr>
        <w:lastRenderedPageBreak/>
        <w:t xml:space="preserve">at kunne forstå datagrundlaget. Dette kunne fx opnås ved at kordegne på ERFA-møder formulerer en fælles definition af, hvordan vi skal registrere aktiviteterne. </w:t>
      </w:r>
    </w:p>
    <w:p w:rsidR="004F5BA1" w:rsidRPr="004F5BA1" w:rsidRDefault="004F5BA1" w:rsidP="004F5BA1">
      <w:pPr>
        <w:spacing w:after="0" w:line="240" w:lineRule="auto"/>
        <w:ind w:left="540"/>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numPr>
          <w:ilvl w:val="0"/>
          <w:numId w:val="9"/>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Bellahøj-Utterslev støtter en model, som bygger på de nuværende elementer.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xml:space="preserve">Ulla: </w:t>
      </w:r>
    </w:p>
    <w:p w:rsidR="004F5BA1" w:rsidRPr="004F5BA1" w:rsidRDefault="004F5BA1" w:rsidP="004F5BA1">
      <w:pPr>
        <w:numPr>
          <w:ilvl w:val="0"/>
          <w:numId w:val="11"/>
        </w:numPr>
        <w:spacing w:after="0" w:line="240" w:lineRule="auto"/>
        <w:ind w:left="540"/>
        <w:textAlignment w:val="center"/>
        <w:rPr>
          <w:rFonts w:ascii="Calibri" w:eastAsia="Times New Roman" w:hAnsi="Calibri" w:cs="Calibri"/>
          <w:lang w:eastAsia="da-DK"/>
        </w:rPr>
      </w:pPr>
      <w:r>
        <w:rPr>
          <w:rFonts w:ascii="Calibri" w:eastAsia="Times New Roman" w:hAnsi="Calibri" w:cs="Calibri"/>
          <w:lang w:eastAsia="da-DK"/>
        </w:rPr>
        <w:t xml:space="preserve">Fortaler for 40/60 puljemodel </w:t>
      </w:r>
    </w:p>
    <w:p w:rsidR="004F5BA1" w:rsidRPr="004F5BA1" w:rsidRDefault="004F5BA1" w:rsidP="004F5BA1">
      <w:pPr>
        <w:spacing w:after="0" w:line="240" w:lineRule="auto"/>
        <w:rPr>
          <w:rFonts w:ascii="Calibri" w:eastAsia="Times New Roman" w:hAnsi="Calibri" w:cs="Calibri"/>
          <w:lang w:eastAsia="da-DK"/>
        </w:rPr>
      </w:pP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xml:space="preserve">Bettina: </w:t>
      </w:r>
    </w:p>
    <w:p w:rsidR="004F5BA1" w:rsidRPr="004F5BA1" w:rsidRDefault="004F5BA1" w:rsidP="004F5BA1">
      <w:pPr>
        <w:numPr>
          <w:ilvl w:val="0"/>
          <w:numId w:val="12"/>
        </w:numPr>
        <w:spacing w:after="0" w:line="240" w:lineRule="auto"/>
        <w:ind w:left="540"/>
        <w:textAlignment w:val="center"/>
        <w:rPr>
          <w:rFonts w:ascii="Calibri" w:eastAsia="Times New Roman" w:hAnsi="Calibri" w:cs="Calibri"/>
          <w:lang w:eastAsia="da-DK"/>
        </w:rPr>
      </w:pPr>
      <w:r>
        <w:rPr>
          <w:rFonts w:ascii="Calibri" w:eastAsia="Times New Roman" w:hAnsi="Calibri" w:cs="Calibri"/>
          <w:lang w:eastAsia="da-DK"/>
        </w:rPr>
        <w:t>Anfører, at k</w:t>
      </w:r>
      <w:r w:rsidRPr="004F5BA1">
        <w:rPr>
          <w:rFonts w:ascii="Calibri" w:eastAsia="Times New Roman" w:hAnsi="Calibri" w:cs="Calibri"/>
          <w:lang w:eastAsia="da-DK"/>
        </w:rPr>
        <w:t xml:space="preserve">onsekvensen af implementering af den nye model for Ansgar vil betyde, at Ansgarkirken mister 850.000 kr. over en kort periode, hvilket vil gå ud over jobsikkerheden for personalet.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w:t>
      </w:r>
    </w:p>
    <w:p w:rsidR="004F5BA1" w:rsidRPr="004F5BA1" w:rsidRDefault="004F5BA1" w:rsidP="004F5BA1">
      <w:pPr>
        <w:spacing w:after="0" w:line="240" w:lineRule="auto"/>
        <w:rPr>
          <w:rFonts w:ascii="Calibri" w:eastAsia="Times New Roman" w:hAnsi="Calibri" w:cs="Calibri"/>
          <w:lang w:eastAsia="da-DK"/>
        </w:rPr>
      </w:pPr>
      <w:r w:rsidRPr="004F5BA1">
        <w:rPr>
          <w:rFonts w:ascii="Calibri" w:eastAsia="Times New Roman" w:hAnsi="Calibri" w:cs="Calibri"/>
          <w:lang w:eastAsia="da-DK"/>
        </w:rPr>
        <w:t xml:space="preserve">Stefan: </w:t>
      </w:r>
    </w:p>
    <w:p w:rsidR="004F5BA1" w:rsidRPr="004F5BA1" w:rsidRDefault="004F5BA1" w:rsidP="004F5BA1">
      <w:pPr>
        <w:numPr>
          <w:ilvl w:val="0"/>
          <w:numId w:val="13"/>
        </w:numPr>
        <w:spacing w:after="0" w:line="240" w:lineRule="auto"/>
        <w:ind w:left="540"/>
        <w:textAlignment w:val="center"/>
        <w:rPr>
          <w:rFonts w:ascii="Calibri" w:eastAsia="Times New Roman" w:hAnsi="Calibri" w:cs="Calibri"/>
          <w:lang w:eastAsia="da-DK"/>
        </w:rPr>
      </w:pPr>
      <w:r w:rsidRPr="004F5BA1">
        <w:rPr>
          <w:rFonts w:ascii="Calibri" w:eastAsia="Times New Roman" w:hAnsi="Calibri" w:cs="Calibri"/>
          <w:lang w:eastAsia="da-DK"/>
        </w:rPr>
        <w:t xml:space="preserve">Støtter brugen af nye tal, men i stedet for at springe fra 2014-2016 til 2017-2019 kunne man alternativt bruge de mellemliggende år, dvs. først 2015-2017, siden 2016-2018 og først derefter 2017-2019 for en blødere overgang? </w:t>
      </w:r>
    </w:p>
    <w:p w:rsidR="00275FF7" w:rsidRDefault="00275FF7"/>
    <w:sectPr w:rsidR="00275F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FCF"/>
    <w:multiLevelType w:val="multilevel"/>
    <w:tmpl w:val="9E4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81C05"/>
    <w:multiLevelType w:val="multilevel"/>
    <w:tmpl w:val="48E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D143D"/>
    <w:multiLevelType w:val="multilevel"/>
    <w:tmpl w:val="34F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60DB7"/>
    <w:multiLevelType w:val="multilevel"/>
    <w:tmpl w:val="C1B4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71F9A"/>
    <w:multiLevelType w:val="multilevel"/>
    <w:tmpl w:val="0886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50494B"/>
    <w:multiLevelType w:val="multilevel"/>
    <w:tmpl w:val="0AC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419CF"/>
    <w:multiLevelType w:val="multilevel"/>
    <w:tmpl w:val="B23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73397D"/>
    <w:multiLevelType w:val="multilevel"/>
    <w:tmpl w:val="416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70A7F"/>
    <w:multiLevelType w:val="multilevel"/>
    <w:tmpl w:val="D13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28027D"/>
    <w:multiLevelType w:val="multilevel"/>
    <w:tmpl w:val="4040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0E6A99"/>
    <w:multiLevelType w:val="multilevel"/>
    <w:tmpl w:val="676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624307"/>
    <w:multiLevelType w:val="multilevel"/>
    <w:tmpl w:val="70CA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E619F"/>
    <w:multiLevelType w:val="multilevel"/>
    <w:tmpl w:val="D61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0"/>
  </w:num>
  <w:num w:numId="4">
    <w:abstractNumId w:val="12"/>
  </w:num>
  <w:num w:numId="5">
    <w:abstractNumId w:val="3"/>
  </w:num>
  <w:num w:numId="6">
    <w:abstractNumId w:val="11"/>
  </w:num>
  <w:num w:numId="7">
    <w:abstractNumId w:val="2"/>
  </w:num>
  <w:num w:numId="8">
    <w:abstractNumId w:val="9"/>
  </w:num>
  <w:num w:numId="9">
    <w:abstractNumId w:val="1"/>
  </w:num>
  <w:num w:numId="10">
    <w:abstractNumId w:val="7"/>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A1"/>
    <w:rsid w:val="000D6851"/>
    <w:rsid w:val="00275FF7"/>
    <w:rsid w:val="003C02B1"/>
    <w:rsid w:val="004F5BA1"/>
    <w:rsid w:val="008F0B75"/>
    <w:rsid w:val="009576DB"/>
    <w:rsid w:val="00FB4B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9D392-409E-4EEB-8613-0AD4C7E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F5BA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851"/>
    <w:rPr>
      <w:b/>
      <w:bCs/>
    </w:rPr>
  </w:style>
  <w:style w:type="paragraph" w:styleId="Markeringsbobletekst">
    <w:name w:val="Balloon Text"/>
    <w:basedOn w:val="Normal"/>
    <w:link w:val="MarkeringsbobletekstTegn"/>
    <w:uiPriority w:val="99"/>
    <w:semiHidden/>
    <w:unhideWhenUsed/>
    <w:rsid w:val="003C02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0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Rostgaard Spies</dc:creator>
  <cp:keywords/>
  <dc:description/>
  <cp:lastModifiedBy>Johanne Haastrup</cp:lastModifiedBy>
  <cp:revision>2</cp:revision>
  <cp:lastPrinted>2021-03-08T11:11:00Z</cp:lastPrinted>
  <dcterms:created xsi:type="dcterms:W3CDTF">2021-03-08T11:11:00Z</dcterms:created>
  <dcterms:modified xsi:type="dcterms:W3CDTF">2021-03-08T11:11:00Z</dcterms:modified>
</cp:coreProperties>
</file>