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5AFB" w14:textId="77777777" w:rsidR="00BF7D9F" w:rsidRPr="00BF7D9F" w:rsidRDefault="00BF7D9F" w:rsidP="00BF7D9F">
      <w:pPr>
        <w:spacing w:after="0" w:line="22" w:lineRule="atLeast"/>
        <w:rPr>
          <w:rFonts w:cstheme="minorHAnsi"/>
          <w:b/>
          <w:sz w:val="24"/>
          <w:szCs w:val="24"/>
        </w:rPr>
      </w:pPr>
      <w:r w:rsidRPr="00BF7D9F">
        <w:rPr>
          <w:rFonts w:cstheme="minorHAnsi"/>
          <w:b/>
          <w:sz w:val="24"/>
          <w:szCs w:val="24"/>
        </w:rPr>
        <w:t>Med udgangspunkt i Stiftets statistikskema tælles, som følger:</w:t>
      </w:r>
    </w:p>
    <w:p w14:paraId="346E08E1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b/>
          <w:sz w:val="24"/>
          <w:szCs w:val="24"/>
        </w:rPr>
      </w:pPr>
      <w:r w:rsidRPr="00BF7D9F">
        <w:rPr>
          <w:rFonts w:cstheme="minorHAnsi"/>
          <w:b/>
          <w:sz w:val="24"/>
          <w:szCs w:val="24"/>
        </w:rPr>
        <w:t>’Skal’-aktiviteter:</w:t>
      </w:r>
    </w:p>
    <w:p w14:paraId="7C577454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4: Gudstjenester undtagen babysalmesang</w:t>
      </w:r>
    </w:p>
    <w:p w14:paraId="4216BD7E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5: Andagter (tæller kun ½, fordi en andagt har mindre musikalsk besætning, dvs. kirkesanger/-kor og musikere og færre musikalske indslag og salmer, samt færre liturgiske led. Det er præstens afgørelse, om der er tale om en andagt eller en gudstjeneste.)</w:t>
      </w:r>
    </w:p>
    <w:p w14:paraId="7D7051BA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6: Gudstjenester andetsteds (typisk på plejehjem, tæller i det sogne, som leverer personale)</w:t>
      </w:r>
    </w:p>
    <w:p w14:paraId="58FC4D4C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9: Vielser og velsignelser, som sker i kirken</w:t>
      </w:r>
    </w:p>
    <w:p w14:paraId="622E38D8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 xml:space="preserve">pkt. 10: Begravelser </w:t>
      </w:r>
      <w:r w:rsidRPr="007C6362">
        <w:rPr>
          <w:rFonts w:eastAsia="Times New Roman" w:cstheme="minorHAnsi"/>
          <w:color w:val="000000"/>
          <w:sz w:val="24"/>
          <w:szCs w:val="24"/>
          <w:lang w:eastAsia="da-DK"/>
        </w:rPr>
        <w:t>2019</w:t>
      </w:r>
      <w:r w:rsidRPr="00BF7D9F">
        <w:rPr>
          <w:rFonts w:eastAsia="Times New Roman" w:cstheme="minorHAnsi"/>
          <w:color w:val="000000"/>
          <w:sz w:val="24"/>
          <w:szCs w:val="24"/>
          <w:lang w:eastAsia="da-DK"/>
        </w:rPr>
        <w:t>:</w:t>
      </w:r>
      <w:r w:rsidRPr="007C636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pkt. 10b 1+2, 2018</w:t>
      </w:r>
      <w:r w:rsidRPr="00BF7D9F">
        <w:rPr>
          <w:rFonts w:eastAsia="Times New Roman" w:cstheme="minorHAnsi"/>
          <w:color w:val="000000"/>
          <w:sz w:val="24"/>
          <w:szCs w:val="24"/>
          <w:lang w:eastAsia="da-DK"/>
        </w:rPr>
        <w:t>:</w:t>
      </w:r>
      <w:r w:rsidRPr="007C636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10b 2</w:t>
      </w:r>
    </w:p>
    <w:p w14:paraId="2247A750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12: Konfirmander i tællingsåret (tæller 24 (undervisningsgange) for hvert hold</w:t>
      </w:r>
    </w:p>
    <w:p w14:paraId="31EA70AB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13: Minikonfirmander tæller 8 (undervisningsgange)</w:t>
      </w:r>
    </w:p>
    <w:p w14:paraId="09F12A57" w14:textId="77777777" w:rsidR="00BF7D9F" w:rsidRPr="00B674D3" w:rsidRDefault="00BF7D9F" w:rsidP="00BF7D9F">
      <w:pPr>
        <w:pStyle w:val="Listeafsnit"/>
        <w:spacing w:after="0" w:line="22" w:lineRule="atLeast"/>
        <w:rPr>
          <w:rFonts w:cstheme="minorHAnsi"/>
          <w:b/>
          <w:sz w:val="12"/>
          <w:szCs w:val="24"/>
        </w:rPr>
      </w:pPr>
    </w:p>
    <w:p w14:paraId="03F1F365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b/>
          <w:sz w:val="24"/>
          <w:szCs w:val="24"/>
        </w:rPr>
      </w:pPr>
      <w:r w:rsidRPr="00BF7D9F">
        <w:rPr>
          <w:rFonts w:cstheme="minorHAnsi"/>
          <w:b/>
          <w:sz w:val="24"/>
          <w:szCs w:val="24"/>
        </w:rPr>
        <w:t>’Kan’-aktiviteter:</w:t>
      </w:r>
    </w:p>
    <w:p w14:paraId="74132E79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4 og 16k: Babysalmesang</w:t>
      </w:r>
    </w:p>
    <w:p w14:paraId="1EEACE6C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7: Kirkekoncerter</w:t>
      </w:r>
    </w:p>
    <w:p w14:paraId="30FDBF74" w14:textId="77777777" w:rsidR="00BF7D9F" w:rsidRPr="00BF7D9F" w:rsidRDefault="00BF7D9F" w:rsidP="00BF7D9F">
      <w:pPr>
        <w:pStyle w:val="Listeafsnit"/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pkt. 16: Alle aktiviteter, som foregår i kirken, og som har kirken som afsender, dvs. ikke:</w:t>
      </w:r>
    </w:p>
    <w:p w14:paraId="11A6A427" w14:textId="77777777" w:rsidR="00BF7D9F" w:rsidRPr="00BF7D9F" w:rsidRDefault="00BF7D9F" w:rsidP="00BF7D9F">
      <w:pPr>
        <w:pStyle w:val="Listeafsnit"/>
        <w:numPr>
          <w:ilvl w:val="0"/>
          <w:numId w:val="2"/>
        </w:numPr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turister</w:t>
      </w:r>
    </w:p>
    <w:p w14:paraId="40F42BEF" w14:textId="77777777" w:rsidR="00BF7D9F" w:rsidRPr="00BF7D9F" w:rsidRDefault="00BF7D9F" w:rsidP="00BF7D9F">
      <w:pPr>
        <w:pStyle w:val="Listeafsnit"/>
        <w:numPr>
          <w:ilvl w:val="0"/>
          <w:numId w:val="2"/>
        </w:numPr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spejdere/</w:t>
      </w:r>
      <w:proofErr w:type="spellStart"/>
      <w:r w:rsidRPr="00BF7D9F">
        <w:rPr>
          <w:rFonts w:cstheme="minorHAnsi"/>
          <w:sz w:val="24"/>
          <w:szCs w:val="24"/>
        </w:rPr>
        <w:t>FDF’ere</w:t>
      </w:r>
      <w:proofErr w:type="spellEnd"/>
    </w:p>
    <w:p w14:paraId="72463967" w14:textId="77777777" w:rsidR="00BF7D9F" w:rsidRPr="00BF7D9F" w:rsidRDefault="00BF7D9F" w:rsidP="00BF7D9F">
      <w:pPr>
        <w:pStyle w:val="Listeafsnit"/>
        <w:numPr>
          <w:ilvl w:val="0"/>
          <w:numId w:val="2"/>
        </w:numPr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udlejning (til f.eks. sammenkomst efter en kirkelig handling, boligforening osv.)</w:t>
      </w:r>
    </w:p>
    <w:p w14:paraId="0B150C7F" w14:textId="77777777" w:rsidR="00BF7D9F" w:rsidRPr="00BF7D9F" w:rsidRDefault="00BF7D9F" w:rsidP="00BF7D9F">
      <w:pPr>
        <w:pStyle w:val="Listeafsnit"/>
        <w:numPr>
          <w:ilvl w:val="0"/>
          <w:numId w:val="2"/>
        </w:numPr>
        <w:spacing w:after="0" w:line="22" w:lineRule="atLeast"/>
        <w:rPr>
          <w:rFonts w:cstheme="minorHAnsi"/>
          <w:sz w:val="24"/>
          <w:szCs w:val="24"/>
        </w:rPr>
      </w:pPr>
      <w:r w:rsidRPr="00BF7D9F">
        <w:rPr>
          <w:rFonts w:cstheme="minorHAnsi"/>
          <w:sz w:val="24"/>
          <w:szCs w:val="24"/>
        </w:rPr>
        <w:t>udlån (til f.eks. forening, eller til kor, som ikke ledes af kirkens personale.)</w:t>
      </w:r>
    </w:p>
    <w:p w14:paraId="418D2327" w14:textId="77777777" w:rsidR="00BF7D9F" w:rsidRPr="00B674D3" w:rsidRDefault="00BF7D9F" w:rsidP="00BF7D9F">
      <w:pPr>
        <w:spacing w:after="0" w:line="22" w:lineRule="atLeast"/>
        <w:rPr>
          <w:rFonts w:cstheme="minorHAnsi"/>
          <w:sz w:val="12"/>
          <w:szCs w:val="24"/>
        </w:rPr>
      </w:pPr>
    </w:p>
    <w:p w14:paraId="5E8A5FCA" w14:textId="77777777" w:rsidR="00BF7D9F" w:rsidRPr="00BF7D9F" w:rsidRDefault="00BF7D9F" w:rsidP="00BF7D9F">
      <w:pPr>
        <w:spacing w:after="0" w:line="22" w:lineRule="atLeast"/>
        <w:rPr>
          <w:rFonts w:cstheme="minorHAnsi"/>
          <w:b/>
          <w:sz w:val="24"/>
          <w:szCs w:val="24"/>
        </w:rPr>
      </w:pPr>
      <w:r w:rsidRPr="00BF7D9F">
        <w:rPr>
          <w:rFonts w:cstheme="minorHAnsi"/>
          <w:b/>
          <w:sz w:val="24"/>
          <w:szCs w:val="24"/>
        </w:rPr>
        <w:t>Noter fra underarkene: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020"/>
        <w:gridCol w:w="2102"/>
      </w:tblGrid>
      <w:tr w:rsidR="007C6362" w:rsidRPr="007C6362" w14:paraId="26B098E5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B34D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  <w:t>Da formål 2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 handler om brug og vedligehold af kirkebygning tæller gudstjenester andetsteds (pkt. 6 i statistikskemaet) ikke med her. </w:t>
            </w:r>
          </w:p>
        </w:tc>
      </w:tr>
      <w:tr w:rsidR="007C6362" w:rsidRPr="007C6362" w14:paraId="21921CB0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FD9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Tallet i Gudstjenester til formål 2 pkt. 4 i statistikken minus babysalmesang uanset om det er med eller uden præst. </w:t>
            </w:r>
          </w:p>
        </w:tc>
      </w:tr>
      <w:tr w:rsidR="007C6362" w:rsidRPr="007C6362" w14:paraId="665336D9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224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Tallet i Vielser/velsignelser til formål 2 pkt. 9 i statistikken minus vielser/velsignelser uden for kirkens rum. </w:t>
            </w:r>
          </w:p>
        </w:tc>
      </w:tr>
      <w:tr w:rsidR="007C6362" w:rsidRPr="007C6362" w14:paraId="478C9B5D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1C5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Tallet i Bisættelser/begravelser til formål 2: 2019 pkt. 10b 1+2, 2018 10b 2 </w:t>
            </w:r>
          </w:p>
        </w:tc>
      </w:tr>
      <w:tr w:rsidR="007C6362" w:rsidRPr="007C6362" w14:paraId="2A600037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C7C" w14:textId="77777777" w:rsidR="00BF7D9F" w:rsidRPr="00B674D3" w:rsidRDefault="00BF7D9F" w:rsidP="00BF7D9F">
            <w:pPr>
              <w:spacing w:after="0" w:line="22" w:lineRule="atLeast"/>
              <w:rPr>
                <w:rFonts w:eastAsia="Times New Roman" w:cstheme="minorHAnsi"/>
                <w:b/>
                <w:color w:val="000000"/>
                <w:sz w:val="12"/>
                <w:szCs w:val="24"/>
                <w:lang w:eastAsia="da-DK"/>
              </w:rPr>
            </w:pPr>
            <w:bookmarkStart w:id="0" w:name="_GoBack"/>
            <w:bookmarkEnd w:id="0"/>
          </w:p>
          <w:p w14:paraId="0CB8D8C0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  <w:t>Formål 3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 handler om kirkekassens udgifter til personale. Det betyder, at:  </w:t>
            </w:r>
          </w:p>
        </w:tc>
      </w:tr>
      <w:tr w:rsidR="007C6362" w:rsidRPr="007C6362" w14:paraId="33897F8C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5E1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Gudstjenester andetsteds tælles med her.</w:t>
            </w:r>
          </w:p>
        </w:tc>
      </w:tr>
      <w:tr w:rsidR="007C6362" w:rsidRPr="007C6362" w14:paraId="349ED6D9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A49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Vielser/velsignelser uden for kirkens rum (pkt. 9, 2 i statistikskemaet) tælles ikke med. </w:t>
            </w:r>
          </w:p>
        </w:tc>
      </w:tr>
      <w:tr w:rsidR="007C6362" w:rsidRPr="007C6362" w14:paraId="7688D5CC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4FD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Tallet i Bisættelser/begravelser til formål 2: 2019 pkt. 10b 1+2, 2018 10b 2 </w:t>
            </w:r>
          </w:p>
        </w:tc>
      </w:tr>
      <w:tr w:rsidR="007C6362" w:rsidRPr="007C6362" w14:paraId="73A7F177" w14:textId="77777777" w:rsidTr="007C6362">
        <w:trPr>
          <w:trHeight w:val="3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5C8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Desuden: Tallet i Gudstjenester til formål 2 pkt. 4 i statistikken minus babysalmesang uanset om det er med eller uden præst. </w:t>
            </w:r>
          </w:p>
        </w:tc>
      </w:tr>
      <w:tr w:rsidR="007C6362" w:rsidRPr="007C6362" w14:paraId="4371EC20" w14:textId="77777777" w:rsidTr="007C6362">
        <w:trPr>
          <w:trHeight w:val="39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D28" w14:textId="77777777" w:rsidR="007C6362" w:rsidRPr="007C6362" w:rsidRDefault="00BF7D9F" w:rsidP="00BF7D9F">
            <w:pPr>
              <w:spacing w:after="0" w:line="22" w:lineRule="atLeas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</w:pPr>
            <w:r w:rsidRPr="00BF7D9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  <w:t>F</w:t>
            </w:r>
            <w:r w:rsidR="007C6362" w:rsidRPr="00BF7D9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  <w:t>ormål 3</w:t>
            </w:r>
            <w:r w:rsidRPr="00BF7D9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a-DK"/>
              </w:rPr>
              <w:t xml:space="preserve"> kan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B2CD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2FF4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012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B7BA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7B6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7C6362" w:rsidRPr="007C6362" w14:paraId="34351293" w14:textId="77777777" w:rsidTr="00D74F0B">
        <w:trPr>
          <w:trHeight w:val="227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B82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Mødeaktivitet defineres i statistik 18 og 19 ud fra flg. kriterier:</w:t>
            </w:r>
          </w:p>
        </w:tc>
      </w:tr>
      <w:tr w:rsidR="007C6362" w:rsidRPr="007C6362" w14:paraId="37845961" w14:textId="77777777" w:rsidTr="00D74F0B">
        <w:trPr>
          <w:trHeight w:val="227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BA7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Babysalmesang tælles med her.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1618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D72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7C6362" w:rsidRPr="007C6362" w14:paraId="56EF214C" w14:textId="77777777" w:rsidTr="00D74F0B">
        <w:trPr>
          <w:trHeight w:val="227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A558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Koncerter tælles med her.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0945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FE9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7C6362" w:rsidRPr="007C6362" w14:paraId="7B70B8E8" w14:textId="77777777" w:rsidTr="00D74F0B">
        <w:trPr>
          <w:trHeight w:val="227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0C7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Aktiviteter, der tælles med, skal have kirken som afsender, dvs. ikke udlejning og udlån.</w:t>
            </w:r>
          </w:p>
        </w:tc>
      </w:tr>
      <w:tr w:rsidR="007C6362" w:rsidRPr="007C6362" w14:paraId="7DC79458" w14:textId="77777777" w:rsidTr="00D74F0B">
        <w:trPr>
          <w:trHeight w:val="227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B96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Fremover gælder denne skelne</w:t>
            </w:r>
            <w:r w:rsidR="00D74F0B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n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 også kirkens eget kor, selvom det </w:t>
            </w:r>
            <w:r w:rsidR="00D74F0B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for statistiktallene for 20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22</w:t>
            </w:r>
          </w:p>
        </w:tc>
      </w:tr>
      <w:tr w:rsidR="007C6362" w:rsidRPr="007C6362" w14:paraId="5F0F4BF2" w14:textId="77777777" w:rsidTr="00D74F0B">
        <w:trPr>
          <w:trHeight w:val="227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F6A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gælder, at alt kor er talt med.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D1A1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EB86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7C6362" w:rsidRPr="007C6362" w14:paraId="2887EB99" w14:textId="77777777" w:rsidTr="00D74F0B">
        <w:trPr>
          <w:trHeight w:val="227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BB4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Præstens samtaler </w:t>
            </w:r>
            <w:r w:rsidR="00B134DD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tæller ikke med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7C6362" w:rsidRPr="007C6362" w14:paraId="43F17088" w14:textId="77777777" w:rsidTr="00D74F0B">
        <w:trPr>
          <w:trHeight w:val="227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2F2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 xml:space="preserve">MR-møder, udvalgsmøder mm. </w:t>
            </w:r>
            <w:r w:rsidR="00B134DD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Tæller ikke med</w:t>
            </w: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7C6362" w:rsidRPr="007C6362" w14:paraId="16C62C97" w14:textId="77777777" w:rsidTr="00D74F0B">
        <w:trPr>
          <w:trHeight w:val="227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81A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Spejdere/FDF tælles ikke med.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275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125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7C6362" w:rsidRPr="007C6362" w14:paraId="2B9E6370" w14:textId="77777777" w:rsidTr="00D74F0B">
        <w:trPr>
          <w:trHeight w:val="227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4FA8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  <w:r w:rsidRPr="007C6362"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  <w:t>Socialrådgivning tælles med.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FB7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798" w14:textId="77777777" w:rsidR="007C6362" w:rsidRPr="007C6362" w:rsidRDefault="007C6362" w:rsidP="00BF7D9F">
            <w:pPr>
              <w:spacing w:after="0" w:line="22" w:lineRule="atLeas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</w:tbl>
    <w:p w14:paraId="765984D8" w14:textId="77777777" w:rsidR="007C6362" w:rsidRPr="00BF7D9F" w:rsidRDefault="007C6362" w:rsidP="00BF7D9F">
      <w:pPr>
        <w:spacing w:after="0" w:line="22" w:lineRule="atLeast"/>
        <w:rPr>
          <w:rFonts w:cstheme="minorHAnsi"/>
          <w:sz w:val="24"/>
          <w:szCs w:val="24"/>
        </w:rPr>
      </w:pPr>
    </w:p>
    <w:sectPr w:rsidR="007C6362" w:rsidRPr="00BF7D9F" w:rsidSect="00D74F0B">
      <w:footerReference w:type="default" r:id="rId7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0ECA" w14:textId="77777777" w:rsidR="00B674D3" w:rsidRDefault="00B674D3" w:rsidP="00B674D3">
      <w:pPr>
        <w:spacing w:after="0" w:line="240" w:lineRule="auto"/>
      </w:pPr>
      <w:r>
        <w:separator/>
      </w:r>
    </w:p>
  </w:endnote>
  <w:endnote w:type="continuationSeparator" w:id="0">
    <w:p w14:paraId="4FCDF79D" w14:textId="77777777" w:rsidR="00B674D3" w:rsidRDefault="00B674D3" w:rsidP="00B6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48EB" w14:textId="77777777" w:rsidR="00B674D3" w:rsidRDefault="00B674D3">
    <w:pPr>
      <w:pStyle w:val="Sidefod"/>
    </w:pPr>
    <w:r>
      <w:t>Bispebjerg-Brønshøj Provsti</w:t>
    </w:r>
    <w:r>
      <w:ptab w:relativeTo="margin" w:alignment="center" w:leader="none"/>
    </w:r>
    <w:r>
      <w:t>udsendt til MR 14.04.21</w:t>
    </w:r>
    <w:r>
      <w:ptab w:relativeTo="margin" w:alignment="right" w:leader="none"/>
    </w:r>
    <w:r>
      <w:t>s.1/1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A28B" w14:textId="77777777" w:rsidR="00B674D3" w:rsidRDefault="00B674D3" w:rsidP="00B674D3">
      <w:pPr>
        <w:spacing w:after="0" w:line="240" w:lineRule="auto"/>
      </w:pPr>
      <w:r>
        <w:separator/>
      </w:r>
    </w:p>
  </w:footnote>
  <w:footnote w:type="continuationSeparator" w:id="0">
    <w:p w14:paraId="29F8210E" w14:textId="77777777" w:rsidR="00B674D3" w:rsidRDefault="00B674D3" w:rsidP="00B6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21BE3"/>
    <w:multiLevelType w:val="hybridMultilevel"/>
    <w:tmpl w:val="0D061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B09D9"/>
    <w:multiLevelType w:val="hybridMultilevel"/>
    <w:tmpl w:val="D5A0E7B4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62"/>
    <w:rsid w:val="00573815"/>
    <w:rsid w:val="007C6362"/>
    <w:rsid w:val="00B134DD"/>
    <w:rsid w:val="00B674D3"/>
    <w:rsid w:val="00B9158A"/>
    <w:rsid w:val="00BF7D9F"/>
    <w:rsid w:val="00D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FA0"/>
  <w15:chartTrackingRefBased/>
  <w15:docId w15:val="{03FFEC1B-BC81-4A4F-B619-2E35E23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7D9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67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74D3"/>
  </w:style>
  <w:style w:type="paragraph" w:styleId="Sidefod">
    <w:name w:val="footer"/>
    <w:basedOn w:val="Normal"/>
    <w:link w:val="SidefodTegn"/>
    <w:uiPriority w:val="99"/>
    <w:unhideWhenUsed/>
    <w:rsid w:val="00B67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Haastrup</dc:creator>
  <cp:keywords/>
  <dc:description/>
  <cp:lastModifiedBy>Johanne Haastrup</cp:lastModifiedBy>
  <cp:revision>3</cp:revision>
  <cp:lastPrinted>2021-04-15T09:15:00Z</cp:lastPrinted>
  <dcterms:created xsi:type="dcterms:W3CDTF">2021-03-29T10:36:00Z</dcterms:created>
  <dcterms:modified xsi:type="dcterms:W3CDTF">2021-04-15T09:15:00Z</dcterms:modified>
</cp:coreProperties>
</file>