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99C9C" w14:textId="77777777" w:rsidR="00BE48A8" w:rsidRDefault="00BE48A8" w:rsidP="00BE48A8">
      <w:r>
        <w:t>Til:</w:t>
      </w:r>
    </w:p>
    <w:p w14:paraId="2A49D0DC" w14:textId="6FEF35B0" w:rsidR="00BE48A8" w:rsidRPr="0076720B" w:rsidRDefault="007D44B5" w:rsidP="00BE48A8">
      <w:pPr>
        <w:rPr>
          <w:b/>
          <w:sz w:val="24"/>
          <w:szCs w:val="24"/>
        </w:rPr>
      </w:pPr>
      <w:r>
        <w:rPr>
          <w:b/>
          <w:sz w:val="24"/>
          <w:szCs w:val="24"/>
        </w:rPr>
        <w:t xml:space="preserve">Rebild </w:t>
      </w:r>
      <w:r w:rsidR="00B32B58">
        <w:rPr>
          <w:b/>
          <w:sz w:val="24"/>
          <w:szCs w:val="24"/>
        </w:rPr>
        <w:t>Provsti</w:t>
      </w:r>
    </w:p>
    <w:p w14:paraId="6CDE46A2" w14:textId="77777777" w:rsidR="00BE48A8" w:rsidRDefault="00BE48A8" w:rsidP="00BE48A8"/>
    <w:p w14:paraId="2648B654" w14:textId="77777777" w:rsidR="00BE48A8" w:rsidRDefault="00BE48A8" w:rsidP="00BE48A8">
      <w:r>
        <w:t xml:space="preserve">Forfatter: </w:t>
      </w:r>
    </w:p>
    <w:p w14:paraId="40B51302" w14:textId="425FEEA1" w:rsidR="00BE48A8" w:rsidRPr="001F4B48" w:rsidRDefault="00B32B58" w:rsidP="00BE48A8">
      <w:pPr>
        <w:rPr>
          <w:b/>
          <w:sz w:val="24"/>
          <w:szCs w:val="24"/>
        </w:rPr>
      </w:pPr>
      <w:r>
        <w:rPr>
          <w:b/>
          <w:sz w:val="24"/>
          <w:szCs w:val="24"/>
        </w:rPr>
        <w:t>Evaluerings- og udviklingskonsulent Jais Poulsen</w:t>
      </w:r>
    </w:p>
    <w:p w14:paraId="46DD44EE" w14:textId="77777777" w:rsidR="001F4B48" w:rsidRDefault="001F4B48" w:rsidP="00BE48A8"/>
    <w:p w14:paraId="7DA70851" w14:textId="77777777" w:rsidR="00BE48A8" w:rsidRDefault="00BE48A8" w:rsidP="00BE48A8">
      <w:r>
        <w:t>Dato:</w:t>
      </w:r>
    </w:p>
    <w:sdt>
      <w:sdtPr>
        <w:rPr>
          <w:rFonts w:eastAsiaTheme="minorHAnsi"/>
          <w:b/>
          <w:sz w:val="24"/>
          <w:szCs w:val="24"/>
          <w:lang w:eastAsia="en-US"/>
        </w:rPr>
        <w:alias w:val="Udgivelsesdato"/>
        <w:tag w:val=""/>
        <w:id w:val="-1843772481"/>
        <w:placeholder>
          <w:docPart w:val="C85D140A7BD24581A72A6C15B168EA67"/>
        </w:placeholder>
        <w:dataBinding w:prefixMappings="xmlns:ns0='http://schemas.microsoft.com/office/2006/coverPageProps' " w:xpath="/ns0:CoverPageProperties[1]/ns0:PublishDate[1]" w:storeItemID="{55AF091B-3C7A-41E3-B477-F2FDAA23CFDA}"/>
        <w:date w:fullDate="2024-01-05T00:00:00Z">
          <w:dateFormat w:val="dd-MM-yyyy"/>
          <w:lid w:val="da-DK"/>
          <w:storeMappedDataAs w:val="dateTime"/>
          <w:calendar w:val="gregorian"/>
        </w:date>
      </w:sdtPr>
      <w:sdtEndPr/>
      <w:sdtContent>
        <w:p w14:paraId="0BF70E67" w14:textId="3D46A0AE" w:rsidR="00BE48A8" w:rsidRPr="0076720B" w:rsidRDefault="007F48D9" w:rsidP="00BE48A8">
          <w:pPr>
            <w:rPr>
              <w:b/>
              <w:sz w:val="24"/>
              <w:szCs w:val="24"/>
            </w:rPr>
          </w:pPr>
          <w:r>
            <w:rPr>
              <w:rFonts w:eastAsiaTheme="minorHAnsi"/>
              <w:b/>
              <w:sz w:val="24"/>
              <w:szCs w:val="24"/>
              <w:lang w:eastAsia="en-US"/>
            </w:rPr>
            <w:t>05-01-2024</w:t>
          </w:r>
        </w:p>
      </w:sdtContent>
    </w:sdt>
    <w:p w14:paraId="1FF04C61" w14:textId="77777777" w:rsidR="00BE48A8" w:rsidRDefault="00BE48A8" w:rsidP="00BE48A8"/>
    <w:p w14:paraId="60AED93D" w14:textId="77777777" w:rsidR="00BE48A8" w:rsidRDefault="00BE48A8" w:rsidP="00BE48A8">
      <w:r>
        <w:t>Dokumenttype:</w:t>
      </w:r>
    </w:p>
    <w:p w14:paraId="2ED0D540" w14:textId="74504A53" w:rsidR="00BE48A8" w:rsidRPr="0076720B" w:rsidRDefault="00B124D9" w:rsidP="00BE48A8">
      <w:pPr>
        <w:rPr>
          <w:b/>
          <w:sz w:val="24"/>
          <w:szCs w:val="24"/>
        </w:rPr>
      </w:pPr>
      <w:r>
        <w:rPr>
          <w:b/>
          <w:sz w:val="24"/>
          <w:szCs w:val="24"/>
        </w:rPr>
        <w:t>Projektbeskrivelse</w:t>
      </w:r>
    </w:p>
    <w:p w14:paraId="1C91B4CB" w14:textId="77777777" w:rsidR="00BE48A8" w:rsidRDefault="00BE48A8" w:rsidP="00BE48A8"/>
    <w:p w14:paraId="1CD1A099" w14:textId="77777777" w:rsidR="00BE48A8" w:rsidRDefault="00BE48A8" w:rsidP="00BE48A8"/>
    <w:p w14:paraId="310AC0AF" w14:textId="2993EB10" w:rsidR="00BE48A8" w:rsidRDefault="00BE48A8" w:rsidP="00BE48A8"/>
    <w:p w14:paraId="139B8E23" w14:textId="0CDC0A19" w:rsidR="00DF73CF" w:rsidRDefault="00DF73CF" w:rsidP="00BE48A8"/>
    <w:p w14:paraId="707C294F" w14:textId="22918A7B" w:rsidR="00DF73CF" w:rsidRDefault="00DF73CF" w:rsidP="00BE48A8"/>
    <w:p w14:paraId="048ECEC6" w14:textId="77777777" w:rsidR="00BE48A8" w:rsidRDefault="00BE48A8" w:rsidP="00BE48A8"/>
    <w:sdt>
      <w:sdtPr>
        <w:rPr>
          <w:rFonts w:asciiTheme="majorHAnsi" w:eastAsiaTheme="majorEastAsia" w:hAnsiTheme="majorHAnsi" w:cstheme="majorBidi"/>
          <w:spacing w:val="-10"/>
          <w:kern w:val="28"/>
          <w:sz w:val="56"/>
          <w:szCs w:val="56"/>
          <w:lang w:eastAsia="en-US"/>
        </w:rPr>
        <w:alias w:val="Titel"/>
        <w:tag w:val=""/>
        <w:id w:val="791322961"/>
        <w:placeholder>
          <w:docPart w:val="EB16CE1433294561BE24D2D8815BBADC"/>
        </w:placeholder>
        <w:dataBinding w:prefixMappings="xmlns:ns0='http://purl.org/dc/elements/1.1/' xmlns:ns1='http://schemas.openxmlformats.org/package/2006/metadata/core-properties' " w:xpath="/ns1:coreProperties[1]/ns0:title[1]" w:storeItemID="{6C3C8BC8-F283-45AE-878A-BAB7291924A1}"/>
        <w:text/>
      </w:sdtPr>
      <w:sdtEndPr/>
      <w:sdtContent>
        <w:p w14:paraId="759F2332" w14:textId="6DD0417D" w:rsidR="00BE48A8" w:rsidRDefault="00C57D44" w:rsidP="00DF73CF">
          <w:pPr>
            <w:jc w:val="center"/>
          </w:pPr>
          <w:r>
            <w:rPr>
              <w:rFonts w:asciiTheme="majorHAnsi" w:eastAsiaTheme="majorEastAsia" w:hAnsiTheme="majorHAnsi" w:cstheme="majorBidi"/>
              <w:spacing w:val="-10"/>
              <w:kern w:val="28"/>
              <w:sz w:val="56"/>
              <w:szCs w:val="56"/>
              <w:lang w:eastAsia="en-US"/>
            </w:rPr>
            <w:t>Vokseværk</w:t>
          </w:r>
        </w:p>
      </w:sdtContent>
    </w:sdt>
    <w:p w14:paraId="6E04C02C" w14:textId="11688DE0" w:rsidR="00BE48A8" w:rsidRDefault="007D44B5" w:rsidP="00523C6C">
      <w:pPr>
        <w:jc w:val="center"/>
      </w:pPr>
      <w:r>
        <w:rPr>
          <w:rFonts w:asciiTheme="majorHAnsi" w:eastAsiaTheme="majorEastAsia" w:hAnsiTheme="majorHAnsi" w:cstheme="majorBidi"/>
          <w:color w:val="7F7F7F" w:themeColor="text1" w:themeTint="80"/>
          <w:spacing w:val="-10"/>
          <w:kern w:val="28"/>
          <w:sz w:val="56"/>
          <w:szCs w:val="56"/>
          <w:lang w:eastAsia="en-US"/>
        </w:rPr>
        <w:t>Rebild</w:t>
      </w:r>
      <w:r w:rsidR="007F2C6D">
        <w:rPr>
          <w:rFonts w:asciiTheme="majorHAnsi" w:eastAsiaTheme="majorEastAsia" w:hAnsiTheme="majorHAnsi" w:cstheme="majorBidi"/>
          <w:color w:val="7F7F7F" w:themeColor="text1" w:themeTint="80"/>
          <w:spacing w:val="-10"/>
          <w:kern w:val="28"/>
          <w:sz w:val="56"/>
          <w:szCs w:val="56"/>
          <w:lang w:eastAsia="en-US"/>
        </w:rPr>
        <w:t xml:space="preserve"> Provsti</w:t>
      </w:r>
    </w:p>
    <w:p w14:paraId="474D454E" w14:textId="77777777" w:rsidR="00BE48A8" w:rsidRDefault="00BE48A8" w:rsidP="00BE48A8">
      <w:r>
        <w:br w:type="page"/>
      </w:r>
    </w:p>
    <w:p w14:paraId="7A689BC5" w14:textId="77777777" w:rsidR="00BE48A8" w:rsidRDefault="00BE48A8" w:rsidP="00BE48A8"/>
    <w:p w14:paraId="1A2CDDFD" w14:textId="77777777" w:rsidR="00BE48A8" w:rsidRDefault="00BE48A8" w:rsidP="00BE48A8"/>
    <w:sdt>
      <w:sdtPr>
        <w:rPr>
          <w:rFonts w:asciiTheme="minorHAnsi" w:eastAsiaTheme="minorHAnsi" w:hAnsiTheme="minorHAnsi" w:cstheme="minorBidi"/>
          <w:sz w:val="22"/>
          <w:szCs w:val="22"/>
          <w:lang w:eastAsia="en-US"/>
        </w:rPr>
        <w:id w:val="-1675108373"/>
        <w:docPartObj>
          <w:docPartGallery w:val="Table of Contents"/>
          <w:docPartUnique/>
        </w:docPartObj>
      </w:sdtPr>
      <w:sdtEndPr>
        <w:rPr>
          <w:rFonts w:eastAsiaTheme="minorEastAsia"/>
          <w:b/>
          <w:bCs/>
          <w:lang w:eastAsia="da-DK"/>
        </w:rPr>
      </w:sdtEndPr>
      <w:sdtContent>
        <w:p w14:paraId="464CEB7B" w14:textId="77777777" w:rsidR="00BE48A8" w:rsidRDefault="00BE48A8" w:rsidP="00BE48A8">
          <w:pPr>
            <w:pStyle w:val="Overskrift"/>
          </w:pPr>
          <w:r>
            <w:t>Indhold</w:t>
          </w:r>
        </w:p>
        <w:p w14:paraId="680190CB" w14:textId="78573370" w:rsidR="00F44D5E" w:rsidRDefault="00BE48A8">
          <w:pPr>
            <w:pStyle w:val="Indholdsfortegnelse1"/>
            <w:tabs>
              <w:tab w:val="left" w:pos="440"/>
              <w:tab w:val="right" w:leader="dot" w:pos="9622"/>
            </w:tabs>
            <w:rPr>
              <w:noProof/>
            </w:rPr>
          </w:pPr>
          <w:r>
            <w:fldChar w:fldCharType="begin"/>
          </w:r>
          <w:r>
            <w:instrText xml:space="preserve"> TOC \o "1-3" \h \z \u </w:instrText>
          </w:r>
          <w:r>
            <w:fldChar w:fldCharType="separate"/>
          </w:r>
          <w:hyperlink w:anchor="_Toc148699252" w:history="1">
            <w:r w:rsidR="00F44D5E" w:rsidRPr="00E503C0">
              <w:rPr>
                <w:rStyle w:val="Hyperlink"/>
                <w:noProof/>
              </w:rPr>
              <w:t>1.</w:t>
            </w:r>
            <w:r w:rsidR="00F44D5E">
              <w:rPr>
                <w:noProof/>
              </w:rPr>
              <w:tab/>
            </w:r>
            <w:r w:rsidR="00F44D5E" w:rsidRPr="00E503C0">
              <w:rPr>
                <w:rStyle w:val="Hyperlink"/>
                <w:noProof/>
              </w:rPr>
              <w:t>Formål og baggrund</w:t>
            </w:r>
            <w:r w:rsidR="00F44D5E">
              <w:rPr>
                <w:noProof/>
                <w:webHidden/>
              </w:rPr>
              <w:tab/>
            </w:r>
            <w:r w:rsidR="00F44D5E">
              <w:rPr>
                <w:noProof/>
                <w:webHidden/>
              </w:rPr>
              <w:fldChar w:fldCharType="begin"/>
            </w:r>
            <w:r w:rsidR="00F44D5E">
              <w:rPr>
                <w:noProof/>
                <w:webHidden/>
              </w:rPr>
              <w:instrText xml:space="preserve"> PAGEREF _Toc148699252 \h </w:instrText>
            </w:r>
            <w:r w:rsidR="00F44D5E">
              <w:rPr>
                <w:noProof/>
                <w:webHidden/>
              </w:rPr>
            </w:r>
            <w:r w:rsidR="00F44D5E">
              <w:rPr>
                <w:noProof/>
                <w:webHidden/>
              </w:rPr>
              <w:fldChar w:fldCharType="separate"/>
            </w:r>
            <w:r w:rsidR="00F44D5E">
              <w:rPr>
                <w:noProof/>
                <w:webHidden/>
              </w:rPr>
              <w:t>3</w:t>
            </w:r>
            <w:r w:rsidR="00F44D5E">
              <w:rPr>
                <w:noProof/>
                <w:webHidden/>
              </w:rPr>
              <w:fldChar w:fldCharType="end"/>
            </w:r>
          </w:hyperlink>
        </w:p>
        <w:p w14:paraId="1F1CADCA" w14:textId="3D3AD02D" w:rsidR="00F44D5E" w:rsidRDefault="002D7C45">
          <w:pPr>
            <w:pStyle w:val="Indholdsfortegnelse1"/>
            <w:tabs>
              <w:tab w:val="left" w:pos="440"/>
              <w:tab w:val="right" w:leader="dot" w:pos="9622"/>
            </w:tabs>
            <w:rPr>
              <w:noProof/>
            </w:rPr>
          </w:pPr>
          <w:hyperlink w:anchor="_Toc148699253" w:history="1">
            <w:r w:rsidR="00F44D5E" w:rsidRPr="00E503C0">
              <w:rPr>
                <w:rStyle w:val="Hyperlink"/>
                <w:noProof/>
              </w:rPr>
              <w:t>2.</w:t>
            </w:r>
            <w:r w:rsidR="00F44D5E">
              <w:rPr>
                <w:noProof/>
              </w:rPr>
              <w:tab/>
            </w:r>
            <w:r w:rsidR="00F44D5E" w:rsidRPr="00E503C0">
              <w:rPr>
                <w:rStyle w:val="Hyperlink"/>
                <w:noProof/>
              </w:rPr>
              <w:t>Projektets succeskriterier og mål</w:t>
            </w:r>
            <w:r w:rsidR="00F44D5E">
              <w:rPr>
                <w:noProof/>
                <w:webHidden/>
              </w:rPr>
              <w:tab/>
            </w:r>
            <w:r w:rsidR="00F44D5E">
              <w:rPr>
                <w:noProof/>
                <w:webHidden/>
              </w:rPr>
              <w:fldChar w:fldCharType="begin"/>
            </w:r>
            <w:r w:rsidR="00F44D5E">
              <w:rPr>
                <w:noProof/>
                <w:webHidden/>
              </w:rPr>
              <w:instrText xml:space="preserve"> PAGEREF _Toc148699253 \h </w:instrText>
            </w:r>
            <w:r w:rsidR="00F44D5E">
              <w:rPr>
                <w:noProof/>
                <w:webHidden/>
              </w:rPr>
            </w:r>
            <w:r w:rsidR="00F44D5E">
              <w:rPr>
                <w:noProof/>
                <w:webHidden/>
              </w:rPr>
              <w:fldChar w:fldCharType="separate"/>
            </w:r>
            <w:r w:rsidR="00F44D5E">
              <w:rPr>
                <w:noProof/>
                <w:webHidden/>
              </w:rPr>
              <w:t>4</w:t>
            </w:r>
            <w:r w:rsidR="00F44D5E">
              <w:rPr>
                <w:noProof/>
                <w:webHidden/>
              </w:rPr>
              <w:fldChar w:fldCharType="end"/>
            </w:r>
          </w:hyperlink>
        </w:p>
        <w:p w14:paraId="2A43E365" w14:textId="69140146" w:rsidR="00F44D5E" w:rsidRDefault="002D7C45">
          <w:pPr>
            <w:pStyle w:val="Indholdsfortegnelse1"/>
            <w:tabs>
              <w:tab w:val="left" w:pos="440"/>
              <w:tab w:val="right" w:leader="dot" w:pos="9622"/>
            </w:tabs>
            <w:rPr>
              <w:noProof/>
            </w:rPr>
          </w:pPr>
          <w:hyperlink w:anchor="_Toc148699254" w:history="1">
            <w:r w:rsidR="00F44D5E" w:rsidRPr="00E503C0">
              <w:rPr>
                <w:rStyle w:val="Hyperlink"/>
                <w:noProof/>
              </w:rPr>
              <w:t>3.</w:t>
            </w:r>
            <w:r w:rsidR="00F44D5E">
              <w:rPr>
                <w:noProof/>
              </w:rPr>
              <w:tab/>
            </w:r>
            <w:r w:rsidR="00F44D5E" w:rsidRPr="00E503C0">
              <w:rPr>
                <w:rStyle w:val="Hyperlink"/>
                <w:noProof/>
              </w:rPr>
              <w:t>Metode</w:t>
            </w:r>
            <w:r w:rsidR="00F44D5E">
              <w:rPr>
                <w:noProof/>
                <w:webHidden/>
              </w:rPr>
              <w:tab/>
            </w:r>
            <w:r w:rsidR="00F44D5E">
              <w:rPr>
                <w:noProof/>
                <w:webHidden/>
              </w:rPr>
              <w:fldChar w:fldCharType="begin"/>
            </w:r>
            <w:r w:rsidR="00F44D5E">
              <w:rPr>
                <w:noProof/>
                <w:webHidden/>
              </w:rPr>
              <w:instrText xml:space="preserve"> PAGEREF _Toc148699254 \h </w:instrText>
            </w:r>
            <w:r w:rsidR="00F44D5E">
              <w:rPr>
                <w:noProof/>
                <w:webHidden/>
              </w:rPr>
            </w:r>
            <w:r w:rsidR="00F44D5E">
              <w:rPr>
                <w:noProof/>
                <w:webHidden/>
              </w:rPr>
              <w:fldChar w:fldCharType="separate"/>
            </w:r>
            <w:r w:rsidR="00F44D5E">
              <w:rPr>
                <w:noProof/>
                <w:webHidden/>
              </w:rPr>
              <w:t>4</w:t>
            </w:r>
            <w:r w:rsidR="00F44D5E">
              <w:rPr>
                <w:noProof/>
                <w:webHidden/>
              </w:rPr>
              <w:fldChar w:fldCharType="end"/>
            </w:r>
          </w:hyperlink>
        </w:p>
        <w:p w14:paraId="09775856" w14:textId="0F7BCC9D" w:rsidR="00F44D5E" w:rsidRDefault="002D7C45">
          <w:pPr>
            <w:pStyle w:val="Indholdsfortegnelse2"/>
            <w:tabs>
              <w:tab w:val="left" w:pos="880"/>
              <w:tab w:val="right" w:leader="dot" w:pos="9622"/>
            </w:tabs>
            <w:rPr>
              <w:noProof/>
            </w:rPr>
          </w:pPr>
          <w:hyperlink w:anchor="_Toc148699255" w:history="1">
            <w:r w:rsidR="00F44D5E" w:rsidRPr="00E503C0">
              <w:rPr>
                <w:rStyle w:val="Hyperlink"/>
                <w:noProof/>
              </w:rPr>
              <w:t>3.1</w:t>
            </w:r>
            <w:r w:rsidR="00F44D5E">
              <w:rPr>
                <w:noProof/>
              </w:rPr>
              <w:tab/>
            </w:r>
            <w:r w:rsidR="00F44D5E" w:rsidRPr="00E503C0">
              <w:rPr>
                <w:rStyle w:val="Hyperlink"/>
                <w:noProof/>
              </w:rPr>
              <w:t>Fase 1:  Opstart, inspiration og videnskabelse (ca. 1 år)</w:t>
            </w:r>
            <w:r w:rsidR="00F44D5E">
              <w:rPr>
                <w:noProof/>
                <w:webHidden/>
              </w:rPr>
              <w:tab/>
            </w:r>
            <w:r w:rsidR="00F44D5E">
              <w:rPr>
                <w:noProof/>
                <w:webHidden/>
              </w:rPr>
              <w:fldChar w:fldCharType="begin"/>
            </w:r>
            <w:r w:rsidR="00F44D5E">
              <w:rPr>
                <w:noProof/>
                <w:webHidden/>
              </w:rPr>
              <w:instrText xml:space="preserve"> PAGEREF _Toc148699255 \h </w:instrText>
            </w:r>
            <w:r w:rsidR="00F44D5E">
              <w:rPr>
                <w:noProof/>
                <w:webHidden/>
              </w:rPr>
            </w:r>
            <w:r w:rsidR="00F44D5E">
              <w:rPr>
                <w:noProof/>
                <w:webHidden/>
              </w:rPr>
              <w:fldChar w:fldCharType="separate"/>
            </w:r>
            <w:r w:rsidR="00F44D5E">
              <w:rPr>
                <w:noProof/>
                <w:webHidden/>
              </w:rPr>
              <w:t>4</w:t>
            </w:r>
            <w:r w:rsidR="00F44D5E">
              <w:rPr>
                <w:noProof/>
                <w:webHidden/>
              </w:rPr>
              <w:fldChar w:fldCharType="end"/>
            </w:r>
          </w:hyperlink>
        </w:p>
        <w:p w14:paraId="42848906" w14:textId="241D926D" w:rsidR="00F44D5E" w:rsidRDefault="002D7C45">
          <w:pPr>
            <w:pStyle w:val="Indholdsfortegnelse2"/>
            <w:tabs>
              <w:tab w:val="left" w:pos="880"/>
              <w:tab w:val="right" w:leader="dot" w:pos="9622"/>
            </w:tabs>
            <w:rPr>
              <w:noProof/>
            </w:rPr>
          </w:pPr>
          <w:hyperlink w:anchor="_Toc148699256" w:history="1">
            <w:r w:rsidR="00F44D5E" w:rsidRPr="00E503C0">
              <w:rPr>
                <w:rStyle w:val="Hyperlink"/>
                <w:noProof/>
              </w:rPr>
              <w:t>3.2</w:t>
            </w:r>
            <w:r w:rsidR="00F44D5E">
              <w:rPr>
                <w:noProof/>
              </w:rPr>
              <w:tab/>
            </w:r>
            <w:r w:rsidR="00F44D5E" w:rsidRPr="00E503C0">
              <w:rPr>
                <w:rStyle w:val="Hyperlink"/>
                <w:noProof/>
              </w:rPr>
              <w:t>Fase 2: Proces i netværkene om praksisudvikling (ca. 2 år)</w:t>
            </w:r>
            <w:r w:rsidR="00F44D5E">
              <w:rPr>
                <w:noProof/>
                <w:webHidden/>
              </w:rPr>
              <w:tab/>
            </w:r>
            <w:r w:rsidR="00F44D5E">
              <w:rPr>
                <w:noProof/>
                <w:webHidden/>
              </w:rPr>
              <w:fldChar w:fldCharType="begin"/>
            </w:r>
            <w:r w:rsidR="00F44D5E">
              <w:rPr>
                <w:noProof/>
                <w:webHidden/>
              </w:rPr>
              <w:instrText xml:space="preserve"> PAGEREF _Toc148699256 \h </w:instrText>
            </w:r>
            <w:r w:rsidR="00F44D5E">
              <w:rPr>
                <w:noProof/>
                <w:webHidden/>
              </w:rPr>
            </w:r>
            <w:r w:rsidR="00F44D5E">
              <w:rPr>
                <w:noProof/>
                <w:webHidden/>
              </w:rPr>
              <w:fldChar w:fldCharType="separate"/>
            </w:r>
            <w:r w:rsidR="00F44D5E">
              <w:rPr>
                <w:noProof/>
                <w:webHidden/>
              </w:rPr>
              <w:t>6</w:t>
            </w:r>
            <w:r w:rsidR="00F44D5E">
              <w:rPr>
                <w:noProof/>
                <w:webHidden/>
              </w:rPr>
              <w:fldChar w:fldCharType="end"/>
            </w:r>
          </w:hyperlink>
        </w:p>
        <w:p w14:paraId="71898457" w14:textId="673C9132" w:rsidR="00F44D5E" w:rsidRDefault="002D7C45">
          <w:pPr>
            <w:pStyle w:val="Indholdsfortegnelse2"/>
            <w:tabs>
              <w:tab w:val="left" w:pos="880"/>
              <w:tab w:val="right" w:leader="dot" w:pos="9622"/>
            </w:tabs>
            <w:rPr>
              <w:noProof/>
            </w:rPr>
          </w:pPr>
          <w:hyperlink w:anchor="_Toc148699257" w:history="1">
            <w:r w:rsidR="00F44D5E" w:rsidRPr="00E503C0">
              <w:rPr>
                <w:rStyle w:val="Hyperlink"/>
                <w:noProof/>
              </w:rPr>
              <w:t>3.3</w:t>
            </w:r>
            <w:r w:rsidR="00F44D5E">
              <w:rPr>
                <w:noProof/>
              </w:rPr>
              <w:tab/>
            </w:r>
            <w:r w:rsidR="00F44D5E" w:rsidRPr="00E503C0">
              <w:rPr>
                <w:rStyle w:val="Hyperlink"/>
                <w:noProof/>
              </w:rPr>
              <w:t>Fase 3: Forankring (ca. ½ år)</w:t>
            </w:r>
            <w:r w:rsidR="00F44D5E">
              <w:rPr>
                <w:noProof/>
                <w:webHidden/>
              </w:rPr>
              <w:tab/>
            </w:r>
            <w:r w:rsidR="00F44D5E">
              <w:rPr>
                <w:noProof/>
                <w:webHidden/>
              </w:rPr>
              <w:fldChar w:fldCharType="begin"/>
            </w:r>
            <w:r w:rsidR="00F44D5E">
              <w:rPr>
                <w:noProof/>
                <w:webHidden/>
              </w:rPr>
              <w:instrText xml:space="preserve"> PAGEREF _Toc148699257 \h </w:instrText>
            </w:r>
            <w:r w:rsidR="00F44D5E">
              <w:rPr>
                <w:noProof/>
                <w:webHidden/>
              </w:rPr>
            </w:r>
            <w:r w:rsidR="00F44D5E">
              <w:rPr>
                <w:noProof/>
                <w:webHidden/>
              </w:rPr>
              <w:fldChar w:fldCharType="separate"/>
            </w:r>
            <w:r w:rsidR="00F44D5E">
              <w:rPr>
                <w:noProof/>
                <w:webHidden/>
              </w:rPr>
              <w:t>8</w:t>
            </w:r>
            <w:r w:rsidR="00F44D5E">
              <w:rPr>
                <w:noProof/>
                <w:webHidden/>
              </w:rPr>
              <w:fldChar w:fldCharType="end"/>
            </w:r>
          </w:hyperlink>
        </w:p>
        <w:p w14:paraId="43A703A7" w14:textId="0456D392" w:rsidR="00F44D5E" w:rsidRDefault="002D7C45">
          <w:pPr>
            <w:pStyle w:val="Indholdsfortegnelse1"/>
            <w:tabs>
              <w:tab w:val="left" w:pos="440"/>
              <w:tab w:val="right" w:leader="dot" w:pos="9622"/>
            </w:tabs>
            <w:rPr>
              <w:noProof/>
            </w:rPr>
          </w:pPr>
          <w:hyperlink w:anchor="_Toc148699258" w:history="1">
            <w:r w:rsidR="00F44D5E" w:rsidRPr="00E503C0">
              <w:rPr>
                <w:rStyle w:val="Hyperlink"/>
                <w:noProof/>
              </w:rPr>
              <w:t>4.</w:t>
            </w:r>
            <w:r w:rsidR="00F44D5E">
              <w:rPr>
                <w:noProof/>
              </w:rPr>
              <w:tab/>
            </w:r>
            <w:r w:rsidR="00F44D5E" w:rsidRPr="00E503C0">
              <w:rPr>
                <w:rStyle w:val="Hyperlink"/>
                <w:noProof/>
              </w:rPr>
              <w:t>Risici</w:t>
            </w:r>
            <w:r w:rsidR="00F44D5E">
              <w:rPr>
                <w:noProof/>
                <w:webHidden/>
              </w:rPr>
              <w:tab/>
            </w:r>
            <w:r w:rsidR="00F44D5E">
              <w:rPr>
                <w:noProof/>
                <w:webHidden/>
              </w:rPr>
              <w:fldChar w:fldCharType="begin"/>
            </w:r>
            <w:r w:rsidR="00F44D5E">
              <w:rPr>
                <w:noProof/>
                <w:webHidden/>
              </w:rPr>
              <w:instrText xml:space="preserve"> PAGEREF _Toc148699258 \h </w:instrText>
            </w:r>
            <w:r w:rsidR="00F44D5E">
              <w:rPr>
                <w:noProof/>
                <w:webHidden/>
              </w:rPr>
            </w:r>
            <w:r w:rsidR="00F44D5E">
              <w:rPr>
                <w:noProof/>
                <w:webHidden/>
              </w:rPr>
              <w:fldChar w:fldCharType="separate"/>
            </w:r>
            <w:r w:rsidR="00F44D5E">
              <w:rPr>
                <w:noProof/>
                <w:webHidden/>
              </w:rPr>
              <w:t>8</w:t>
            </w:r>
            <w:r w:rsidR="00F44D5E">
              <w:rPr>
                <w:noProof/>
                <w:webHidden/>
              </w:rPr>
              <w:fldChar w:fldCharType="end"/>
            </w:r>
          </w:hyperlink>
        </w:p>
        <w:p w14:paraId="7943F5DB" w14:textId="6D1013E5" w:rsidR="00F44D5E" w:rsidRDefault="002D7C45">
          <w:pPr>
            <w:pStyle w:val="Indholdsfortegnelse1"/>
            <w:tabs>
              <w:tab w:val="left" w:pos="440"/>
              <w:tab w:val="right" w:leader="dot" w:pos="9622"/>
            </w:tabs>
            <w:rPr>
              <w:noProof/>
            </w:rPr>
          </w:pPr>
          <w:hyperlink w:anchor="_Toc148699259" w:history="1">
            <w:r w:rsidR="00F44D5E" w:rsidRPr="00E503C0">
              <w:rPr>
                <w:rStyle w:val="Hyperlink"/>
                <w:noProof/>
              </w:rPr>
              <w:t>5.</w:t>
            </w:r>
            <w:r w:rsidR="00F44D5E">
              <w:rPr>
                <w:noProof/>
              </w:rPr>
              <w:tab/>
            </w:r>
            <w:r w:rsidR="00F44D5E" w:rsidRPr="00E503C0">
              <w:rPr>
                <w:rStyle w:val="Hyperlink"/>
                <w:noProof/>
              </w:rPr>
              <w:t>Organisering</w:t>
            </w:r>
            <w:r w:rsidR="00F44D5E">
              <w:rPr>
                <w:noProof/>
                <w:webHidden/>
              </w:rPr>
              <w:tab/>
            </w:r>
            <w:r w:rsidR="00F44D5E">
              <w:rPr>
                <w:noProof/>
                <w:webHidden/>
              </w:rPr>
              <w:fldChar w:fldCharType="begin"/>
            </w:r>
            <w:r w:rsidR="00F44D5E">
              <w:rPr>
                <w:noProof/>
                <w:webHidden/>
              </w:rPr>
              <w:instrText xml:space="preserve"> PAGEREF _Toc148699259 \h </w:instrText>
            </w:r>
            <w:r w:rsidR="00F44D5E">
              <w:rPr>
                <w:noProof/>
                <w:webHidden/>
              </w:rPr>
            </w:r>
            <w:r w:rsidR="00F44D5E">
              <w:rPr>
                <w:noProof/>
                <w:webHidden/>
              </w:rPr>
              <w:fldChar w:fldCharType="separate"/>
            </w:r>
            <w:r w:rsidR="00F44D5E">
              <w:rPr>
                <w:noProof/>
                <w:webHidden/>
              </w:rPr>
              <w:t>8</w:t>
            </w:r>
            <w:r w:rsidR="00F44D5E">
              <w:rPr>
                <w:noProof/>
                <w:webHidden/>
              </w:rPr>
              <w:fldChar w:fldCharType="end"/>
            </w:r>
          </w:hyperlink>
        </w:p>
        <w:p w14:paraId="3F3BCABE" w14:textId="045B7201" w:rsidR="00F44D5E" w:rsidRDefault="002D7C45">
          <w:pPr>
            <w:pStyle w:val="Indholdsfortegnelse1"/>
            <w:tabs>
              <w:tab w:val="left" w:pos="440"/>
              <w:tab w:val="right" w:leader="dot" w:pos="9622"/>
            </w:tabs>
            <w:rPr>
              <w:noProof/>
            </w:rPr>
          </w:pPr>
          <w:hyperlink w:anchor="_Toc148699260" w:history="1">
            <w:r w:rsidR="00F44D5E" w:rsidRPr="00E503C0">
              <w:rPr>
                <w:rStyle w:val="Hyperlink"/>
                <w:noProof/>
              </w:rPr>
              <w:t>6.</w:t>
            </w:r>
            <w:r w:rsidR="00F44D5E">
              <w:rPr>
                <w:noProof/>
              </w:rPr>
              <w:tab/>
            </w:r>
            <w:r w:rsidR="00F44D5E" w:rsidRPr="00E503C0">
              <w:rPr>
                <w:rStyle w:val="Hyperlink"/>
                <w:noProof/>
              </w:rPr>
              <w:t>Bemanding og budget</w:t>
            </w:r>
            <w:r w:rsidR="00F44D5E">
              <w:rPr>
                <w:noProof/>
                <w:webHidden/>
              </w:rPr>
              <w:tab/>
            </w:r>
            <w:r w:rsidR="00F44D5E">
              <w:rPr>
                <w:noProof/>
                <w:webHidden/>
              </w:rPr>
              <w:fldChar w:fldCharType="begin"/>
            </w:r>
            <w:r w:rsidR="00F44D5E">
              <w:rPr>
                <w:noProof/>
                <w:webHidden/>
              </w:rPr>
              <w:instrText xml:space="preserve"> PAGEREF _Toc148699260 \h </w:instrText>
            </w:r>
            <w:r w:rsidR="00F44D5E">
              <w:rPr>
                <w:noProof/>
                <w:webHidden/>
              </w:rPr>
            </w:r>
            <w:r w:rsidR="00F44D5E">
              <w:rPr>
                <w:noProof/>
                <w:webHidden/>
              </w:rPr>
              <w:fldChar w:fldCharType="separate"/>
            </w:r>
            <w:r w:rsidR="00F44D5E">
              <w:rPr>
                <w:noProof/>
                <w:webHidden/>
              </w:rPr>
              <w:t>9</w:t>
            </w:r>
            <w:r w:rsidR="00F44D5E">
              <w:rPr>
                <w:noProof/>
                <w:webHidden/>
              </w:rPr>
              <w:fldChar w:fldCharType="end"/>
            </w:r>
          </w:hyperlink>
        </w:p>
        <w:p w14:paraId="31896153" w14:textId="73DDC259" w:rsidR="00BE48A8" w:rsidRDefault="00BE48A8" w:rsidP="00BE48A8">
          <w:r>
            <w:rPr>
              <w:b/>
              <w:bCs/>
            </w:rPr>
            <w:fldChar w:fldCharType="end"/>
          </w:r>
        </w:p>
      </w:sdtContent>
    </w:sdt>
    <w:p w14:paraId="7E676F9C" w14:textId="77777777" w:rsidR="00BE48A8" w:rsidRDefault="00BE48A8" w:rsidP="00BE48A8"/>
    <w:p w14:paraId="6131B84B" w14:textId="77777777" w:rsidR="00BE48A8" w:rsidRDefault="00BE48A8" w:rsidP="00BE48A8"/>
    <w:p w14:paraId="4B780291" w14:textId="77777777" w:rsidR="00BE48A8" w:rsidRDefault="00BE48A8" w:rsidP="00BE48A8"/>
    <w:p w14:paraId="56074F0A" w14:textId="77777777" w:rsidR="00BE48A8" w:rsidRDefault="00BE48A8" w:rsidP="00BE48A8"/>
    <w:p w14:paraId="71700EB8" w14:textId="77777777" w:rsidR="00BE48A8" w:rsidRDefault="00BE48A8" w:rsidP="00BE48A8"/>
    <w:p w14:paraId="72F18BBF" w14:textId="77777777" w:rsidR="00BE48A8" w:rsidRDefault="00BE48A8" w:rsidP="00BE48A8"/>
    <w:p w14:paraId="6AAF1317" w14:textId="77777777" w:rsidR="00DF73CF" w:rsidRDefault="00DF73CF">
      <w:pPr>
        <w:rPr>
          <w:rFonts w:asciiTheme="majorHAnsi" w:eastAsiaTheme="majorEastAsia" w:hAnsiTheme="majorHAnsi" w:cstheme="majorBidi"/>
          <w:b/>
          <w:bCs/>
          <w:sz w:val="28"/>
          <w:szCs w:val="28"/>
        </w:rPr>
      </w:pPr>
      <w:r>
        <w:br w:type="page"/>
      </w:r>
    </w:p>
    <w:p w14:paraId="378B1599" w14:textId="0E2C902C" w:rsidR="00BE48A8" w:rsidRDefault="00DD488B" w:rsidP="0014526E">
      <w:pPr>
        <w:pStyle w:val="Overskrift1"/>
      </w:pPr>
      <w:bookmarkStart w:id="0" w:name="_Toc148699252"/>
      <w:r>
        <w:lastRenderedPageBreak/>
        <w:t>Formål og baggrund</w:t>
      </w:r>
      <w:bookmarkEnd w:id="0"/>
    </w:p>
    <w:p w14:paraId="0048B930" w14:textId="023A9373" w:rsidR="00E21C30" w:rsidRDefault="007D44B5" w:rsidP="00477199">
      <w:r>
        <w:t>Rebild</w:t>
      </w:r>
      <w:r w:rsidR="00477199">
        <w:t xml:space="preserve"> Provsti oplever </w:t>
      </w:r>
      <w:r w:rsidR="006022C0">
        <w:t xml:space="preserve">en </w:t>
      </w:r>
      <w:r w:rsidR="00D44835" w:rsidRPr="007D44B5">
        <w:t>betydelig</w:t>
      </w:r>
      <w:r w:rsidR="00D44835">
        <w:t xml:space="preserve"> indbyggervækst</w:t>
      </w:r>
      <w:r w:rsidR="00F53C89">
        <w:t xml:space="preserve"> i nogle </w:t>
      </w:r>
      <w:r w:rsidR="00AD6D4A">
        <w:t xml:space="preserve">områder </w:t>
      </w:r>
      <w:r w:rsidR="0048087E">
        <w:t xml:space="preserve">og fraflytning fra andre områder. </w:t>
      </w:r>
      <w:r w:rsidR="006022C0">
        <w:t>Denne demografiske</w:t>
      </w:r>
      <w:r w:rsidR="00AD6D4A">
        <w:t xml:space="preserve"> udvikling</w:t>
      </w:r>
      <w:r w:rsidR="006022C0">
        <w:t xml:space="preserve">, har </w:t>
      </w:r>
      <w:r>
        <w:t>Rebild</w:t>
      </w:r>
      <w:r w:rsidR="006022C0">
        <w:t xml:space="preserve"> til fælles med en række andre </w:t>
      </w:r>
      <w:r w:rsidR="008B66DC">
        <w:t xml:space="preserve">provstier med </w:t>
      </w:r>
      <w:r w:rsidR="00AD6D4A">
        <w:t xml:space="preserve">større provinsbyer </w:t>
      </w:r>
      <w:r w:rsidR="008B66DC">
        <w:t xml:space="preserve">eller som er opland til </w:t>
      </w:r>
      <w:r w:rsidR="00AD6D4A">
        <w:t xml:space="preserve">de største byer i Danmark. </w:t>
      </w:r>
      <w:r w:rsidR="00FC6750">
        <w:t>Ofte betyder det markante ændringer i forholdene omkring det at være kirke</w:t>
      </w:r>
      <w:r w:rsidR="0033176E">
        <w:t xml:space="preserve"> og udviklingerne overskrider typisk sognegrænser, hvilket udfordrer folkekirkens strukturer.</w:t>
      </w:r>
    </w:p>
    <w:p w14:paraId="52A89D72" w14:textId="77777777" w:rsidR="00E21C30" w:rsidRDefault="00E21C30" w:rsidP="00477199"/>
    <w:p w14:paraId="6A2F7AA7" w14:textId="77777777" w:rsidR="00E21C30" w:rsidRDefault="00AF7DB8" w:rsidP="00477199">
      <w:r>
        <w:t xml:space="preserve">I områderne med fraflytning oplever små samfund at erhvervsdrivende, organisationer og samfundsinstitutioner forsvinder </w:t>
      </w:r>
      <w:r w:rsidR="00284D57">
        <w:t xml:space="preserve">i takt med fraflytningen. Mange steder er folkekirken i dag den sidste tilbageværende samfundsinstitution med </w:t>
      </w:r>
      <w:r w:rsidR="00175A0E">
        <w:t xml:space="preserve">lokal tilstedeværelse. Det betyder, at </w:t>
      </w:r>
      <w:r w:rsidR="00E511A1">
        <w:t xml:space="preserve">præster, ansatte, menighedsråd og frivillige </w:t>
      </w:r>
      <w:r w:rsidR="00D73C85">
        <w:t xml:space="preserve">naturligt efterspørges at dække bredere </w:t>
      </w:r>
      <w:r w:rsidR="003F3B31">
        <w:t>behov og funktioner af mere fundamental sammenhængskraftsskabende karakter</w:t>
      </w:r>
      <w:r w:rsidR="003A377C">
        <w:t xml:space="preserve">. Ofte oplever præster og ansatte at det er svært at få ressourcerne til at slå til i forhold til at dække </w:t>
      </w:r>
      <w:r w:rsidR="00E21C30">
        <w:t xml:space="preserve">de vigtigste behov, som medlemmerne søger kirken med. </w:t>
      </w:r>
    </w:p>
    <w:p w14:paraId="0AA66974" w14:textId="77777777" w:rsidR="00E21C30" w:rsidRDefault="00E21C30" w:rsidP="00477199"/>
    <w:p w14:paraId="096CC3E6" w14:textId="4432CE3D" w:rsidR="006022C0" w:rsidRDefault="00E21C30" w:rsidP="00477199">
      <w:r>
        <w:t xml:space="preserve">Samtidig oplever </w:t>
      </w:r>
      <w:r w:rsidR="00467E07">
        <w:t>præster og ansatte i områder med stor tilflytning et øget behov for kirkelige handlinger</w:t>
      </w:r>
      <w:r w:rsidR="00ED7DDB">
        <w:t xml:space="preserve"> – dåb, bryllup og begravelse – ligesom konfirmations</w:t>
      </w:r>
      <w:r w:rsidR="00DD10F8">
        <w:t xml:space="preserve">hold </w:t>
      </w:r>
      <w:r w:rsidR="0057152D">
        <w:t xml:space="preserve">og minikonfirmander </w:t>
      </w:r>
      <w:r w:rsidR="00DD10F8">
        <w:t xml:space="preserve">også fylder meget. Her opleves ofte at der bliver for lidt tid til </w:t>
      </w:r>
      <w:r w:rsidR="009D483E">
        <w:t xml:space="preserve">det øvrige kirkelige liv, fordi ressourcerne går med </w:t>
      </w:r>
      <w:r w:rsidR="003A2D15">
        <w:t>de kirkelige handlinger.</w:t>
      </w:r>
    </w:p>
    <w:p w14:paraId="7393680E" w14:textId="50F76BAD" w:rsidR="003A2D15" w:rsidRDefault="003A2D15" w:rsidP="00477199"/>
    <w:p w14:paraId="3EEA9CC5" w14:textId="5229CD16" w:rsidR="003A2D15" w:rsidRDefault="003A2D15" w:rsidP="00477199">
      <w:r>
        <w:t xml:space="preserve">Det betyder, at folkekirken </w:t>
      </w:r>
      <w:r w:rsidR="00855ED1">
        <w:t>presses på ressourcerne i begge ender af de demografiske forskydninger.</w:t>
      </w:r>
    </w:p>
    <w:p w14:paraId="28ADB22A" w14:textId="2A98C1B0" w:rsidR="00855ED1" w:rsidRDefault="00855ED1" w:rsidP="00477199"/>
    <w:p w14:paraId="414B3AE7" w14:textId="4F465594" w:rsidR="00855ED1" w:rsidRDefault="00A06551" w:rsidP="00477199">
      <w:r>
        <w:t xml:space="preserve">Statistikken viser desuden, at </w:t>
      </w:r>
      <w:r w:rsidR="00AC0B2A">
        <w:t xml:space="preserve">de tilflyttende medlemmer ofte mister kontakten til folkekirken. </w:t>
      </w:r>
      <w:r w:rsidR="00BC15F8">
        <w:t>Tærsklen til at finde hen til kirken, kan virke stor, når man kommer til et nyt område, hvor man oftest ikke har den personlige relation</w:t>
      </w:r>
      <w:r w:rsidR="008C274F">
        <w:t xml:space="preserve"> og hvis man flytter efter job eller pga. familieforøgelse, har man måske heller ikke </w:t>
      </w:r>
      <w:r w:rsidR="00931077">
        <w:t xml:space="preserve">den nødvendige overskydende energi til at være opsøgende. </w:t>
      </w:r>
    </w:p>
    <w:p w14:paraId="584DFA70" w14:textId="428D7533" w:rsidR="00931077" w:rsidRDefault="00931077" w:rsidP="00477199"/>
    <w:p w14:paraId="1DF09626" w14:textId="3F16EFDA" w:rsidR="00304F45" w:rsidRDefault="007127EA" w:rsidP="00477199">
      <w:r>
        <w:t xml:space="preserve">Udfordringen som folkekirke er at omstille </w:t>
      </w:r>
      <w:r w:rsidR="00A742E8">
        <w:t>sig</w:t>
      </w:r>
      <w:r>
        <w:t xml:space="preserve"> i takt med </w:t>
      </w:r>
      <w:r w:rsidR="006B716E">
        <w:t>udviklingen</w:t>
      </w:r>
      <w:r w:rsidR="00E26221">
        <w:t xml:space="preserve">, så man er relevant kirke for </w:t>
      </w:r>
      <w:r w:rsidR="006B716E">
        <w:t xml:space="preserve">alle </w:t>
      </w:r>
      <w:r w:rsidR="00E26221">
        <w:t>medlemmerne</w:t>
      </w:r>
      <w:r w:rsidR="006B716E">
        <w:t xml:space="preserve"> – også når medlemsskaren er under hastig forandring</w:t>
      </w:r>
      <w:r w:rsidR="0022529D">
        <w:t xml:space="preserve"> i størrelse eller sammensætning</w:t>
      </w:r>
      <w:r w:rsidR="00CC4BD2">
        <w:t xml:space="preserve">. </w:t>
      </w:r>
      <w:r w:rsidR="00356D11">
        <w:t>Hvordan dækker vi nye behov</w:t>
      </w:r>
      <w:r w:rsidR="00304F45">
        <w:t xml:space="preserve"> og hvordan </w:t>
      </w:r>
      <w:r w:rsidR="0041099C">
        <w:t>’opdage</w:t>
      </w:r>
      <w:r w:rsidR="00304F45">
        <w:t>r</w:t>
      </w:r>
      <w:r w:rsidR="0041099C">
        <w:t xml:space="preserve">’ </w:t>
      </w:r>
      <w:r w:rsidR="00304F45">
        <w:t xml:space="preserve">vi tilflyttende </w:t>
      </w:r>
      <w:r w:rsidR="0041099C">
        <w:t>medlemmer</w:t>
      </w:r>
      <w:r w:rsidR="00137718">
        <w:t>, som ikke selv kommer til kirken</w:t>
      </w:r>
      <w:r w:rsidR="00D03A87">
        <w:t>?</w:t>
      </w:r>
      <w:r w:rsidR="00137718">
        <w:t xml:space="preserve"> Hvordan kan vi være relevant kirke for både land- og bybefolkning under disse foranderlige rammer?</w:t>
      </w:r>
      <w:r w:rsidR="00BF2CC2">
        <w:t xml:space="preserve"> </w:t>
      </w:r>
    </w:p>
    <w:p w14:paraId="187E49C2" w14:textId="3FE05631" w:rsidR="00137718" w:rsidRDefault="00137718" w:rsidP="00477199"/>
    <w:p w14:paraId="15CEFC5A" w14:textId="3D2268DC" w:rsidR="00D04BC2" w:rsidRDefault="00137718" w:rsidP="00D04BC2">
      <w:r>
        <w:t xml:space="preserve">Formålet med projekt Vokseværk vil være at </w:t>
      </w:r>
      <w:r w:rsidR="00E16AF4">
        <w:t xml:space="preserve">skabe </w:t>
      </w:r>
      <w:r w:rsidR="00331A24">
        <w:t>klarhed over udviklingen og dens påvirkninger, afklare behov og muligheder for at være folkekirke samt at skabe fælles grundlag for fremtidige prioriteringer af ressourcerne i provstiets sogne.</w:t>
      </w:r>
      <w:r w:rsidR="001B04E4">
        <w:t xml:space="preserve"> Samtidig vil formålet være at udvikle </w:t>
      </w:r>
      <w:r w:rsidR="00091C94">
        <w:t xml:space="preserve">den måde, vi er kirke på </w:t>
      </w:r>
      <w:r w:rsidR="002A266C">
        <w:t xml:space="preserve">når </w:t>
      </w:r>
      <w:r w:rsidR="00091C94">
        <w:t>nye</w:t>
      </w:r>
      <w:r w:rsidR="00F22F90">
        <w:t xml:space="preserve"> behov </w:t>
      </w:r>
      <w:r w:rsidR="002A266C">
        <w:t xml:space="preserve">viser sig </w:t>
      </w:r>
      <w:r w:rsidR="00F22F90">
        <w:t>blandt medlemmerne</w:t>
      </w:r>
      <w:r w:rsidR="002A266C">
        <w:t xml:space="preserve"> eller når nye grupper af medlemmer flytter til området</w:t>
      </w:r>
      <w:r w:rsidR="00156EE0">
        <w:t xml:space="preserve"> – måske med egne særlige behov</w:t>
      </w:r>
      <w:r w:rsidR="00F22F90">
        <w:t xml:space="preserve">. </w:t>
      </w:r>
      <w:r w:rsidR="00D04BC2">
        <w:t xml:space="preserve">Fremtrædende opmærksomheder for projektet er: </w:t>
      </w:r>
    </w:p>
    <w:p w14:paraId="40B3D460" w14:textId="77777777" w:rsidR="00D04BC2" w:rsidRDefault="00D04BC2" w:rsidP="00D04BC2"/>
    <w:p w14:paraId="4DE72BE2" w14:textId="16C9D256" w:rsidR="00D04BC2" w:rsidRPr="006366AD" w:rsidRDefault="00D04BC2" w:rsidP="00D04BC2">
      <w:pPr>
        <w:pStyle w:val="Listeafsnit"/>
        <w:numPr>
          <w:ilvl w:val="0"/>
          <w:numId w:val="9"/>
        </w:numPr>
      </w:pPr>
      <w:r w:rsidRPr="006366AD">
        <w:t xml:space="preserve">Hvem </w:t>
      </w:r>
      <w:r w:rsidR="00DF37A4">
        <w:t xml:space="preserve">flytter til eller </w:t>
      </w:r>
      <w:r w:rsidRPr="006366AD">
        <w:t>er</w:t>
      </w:r>
      <w:r w:rsidR="00DF37A4">
        <w:t xml:space="preserve"> tilbage i vores pastorater</w:t>
      </w:r>
      <w:r w:rsidRPr="006366AD">
        <w:t>?</w:t>
      </w:r>
    </w:p>
    <w:p w14:paraId="59994962" w14:textId="77777777" w:rsidR="005D1553" w:rsidRDefault="00D04BC2" w:rsidP="00D04BC2">
      <w:pPr>
        <w:pStyle w:val="Listeafsnit"/>
        <w:numPr>
          <w:ilvl w:val="0"/>
          <w:numId w:val="9"/>
        </w:numPr>
      </w:pPr>
      <w:r w:rsidRPr="006366AD">
        <w:t xml:space="preserve">Er vi allerede relevant kirke for </w:t>
      </w:r>
      <w:r w:rsidR="005D1553">
        <w:t>de nye tilflyttere?</w:t>
      </w:r>
    </w:p>
    <w:p w14:paraId="0DCCD856" w14:textId="3D8DC04F" w:rsidR="0057436D" w:rsidRDefault="00000647" w:rsidP="00D04BC2">
      <w:pPr>
        <w:pStyle w:val="Listeafsnit"/>
        <w:numPr>
          <w:ilvl w:val="0"/>
          <w:numId w:val="9"/>
        </w:numPr>
      </w:pPr>
      <w:r>
        <w:t xml:space="preserve">Har behovene for kirken ændret sig hos </w:t>
      </w:r>
      <w:r w:rsidR="0057436D">
        <w:t>medlemmer</w:t>
      </w:r>
      <w:r w:rsidR="00001D4B">
        <w:t>ne</w:t>
      </w:r>
      <w:r w:rsidR="0057436D">
        <w:t xml:space="preserve"> i område</w:t>
      </w:r>
      <w:r w:rsidR="00001D4B">
        <w:t>t</w:t>
      </w:r>
      <w:r w:rsidR="0057436D">
        <w:t xml:space="preserve"> og hvad betyder det for at være kirke?</w:t>
      </w:r>
    </w:p>
    <w:p w14:paraId="2CDFE485" w14:textId="692D470E" w:rsidR="00D04BC2" w:rsidRDefault="00D04BC2" w:rsidP="0065264E">
      <w:pPr>
        <w:pStyle w:val="Listeafsnit"/>
        <w:numPr>
          <w:ilvl w:val="0"/>
          <w:numId w:val="9"/>
        </w:numPr>
      </w:pPr>
      <w:r>
        <w:t xml:space="preserve">Er der udfordringer i folkekirkens struktur – matcher </w:t>
      </w:r>
      <w:r w:rsidR="00CF25F6">
        <w:t xml:space="preserve">vi </w:t>
      </w:r>
      <w:r>
        <w:t>behovene</w:t>
      </w:r>
      <w:r w:rsidR="00CF25F6">
        <w:t xml:space="preserve"> alle steder</w:t>
      </w:r>
      <w:r w:rsidR="00483F31">
        <w:t xml:space="preserve"> og kan vi måske arbejde sammen på nye måder </w:t>
      </w:r>
      <w:r w:rsidR="000133EA">
        <w:t xml:space="preserve">eller have kirker med funktioner, der rækker </w:t>
      </w:r>
      <w:r w:rsidR="00483F31">
        <w:t>hen over sognegrænser</w:t>
      </w:r>
      <w:r>
        <w:t>?</w:t>
      </w:r>
    </w:p>
    <w:p w14:paraId="244E9A6F" w14:textId="6DFC4141" w:rsidR="00D04BC2" w:rsidRDefault="00D04BC2" w:rsidP="00D04BC2">
      <w:pPr>
        <w:pStyle w:val="Listeafsnit"/>
        <w:numPr>
          <w:ilvl w:val="0"/>
          <w:numId w:val="9"/>
        </w:numPr>
      </w:pPr>
      <w:r>
        <w:t xml:space="preserve">Kan </w:t>
      </w:r>
      <w:r w:rsidR="005F6410">
        <w:t xml:space="preserve">vi </w:t>
      </w:r>
      <w:r>
        <w:t xml:space="preserve">være </w:t>
      </w:r>
      <w:r w:rsidR="005F6410">
        <w:t xml:space="preserve">kirke </w:t>
      </w:r>
      <w:r w:rsidR="0065264E">
        <w:t xml:space="preserve">på </w:t>
      </w:r>
      <w:r>
        <w:t>nye steder og på nye måder</w:t>
      </w:r>
      <w:r w:rsidR="005F6410">
        <w:t>, som matcher behovene bedre</w:t>
      </w:r>
      <w:r>
        <w:t>?</w:t>
      </w:r>
    </w:p>
    <w:p w14:paraId="01604A43" w14:textId="660D9254" w:rsidR="008112F6" w:rsidRDefault="008112F6" w:rsidP="00D04BC2">
      <w:pPr>
        <w:pStyle w:val="Listeafsnit"/>
        <w:numPr>
          <w:ilvl w:val="0"/>
          <w:numId w:val="9"/>
        </w:numPr>
      </w:pPr>
      <w:r>
        <w:t>Er der noget, vi skal holde op med, for at skabe rum for noget nyt og vigtigere?</w:t>
      </w:r>
    </w:p>
    <w:p w14:paraId="22D18ABB" w14:textId="7257B9DD" w:rsidR="00284D57" w:rsidRDefault="00284D57" w:rsidP="00477199"/>
    <w:p w14:paraId="29ED6B79" w14:textId="73E26DA6" w:rsidR="00ED6F15" w:rsidRDefault="001176B0" w:rsidP="00477199">
      <w:r>
        <w:t xml:space="preserve">Folkekirkens Uddannelses- og Videnscenter foreslår derfor at skabe et </w:t>
      </w:r>
      <w:r w:rsidR="001C0B8E">
        <w:t>4</w:t>
      </w:r>
      <w:r w:rsidR="00477199">
        <w:t xml:space="preserve">-årigt projekt, der har </w:t>
      </w:r>
      <w:r w:rsidR="00D610FF">
        <w:t xml:space="preserve">til formål at </w:t>
      </w:r>
      <w:r w:rsidR="00ED6F15">
        <w:t xml:space="preserve">skabe en forståelse af, hvordan </w:t>
      </w:r>
      <w:r w:rsidR="00F37DB8">
        <w:t xml:space="preserve">udviklingen påvirker mulighederne for at være kirke i </w:t>
      </w:r>
      <w:r w:rsidR="007D44B5">
        <w:t>Rebild</w:t>
      </w:r>
      <w:r w:rsidR="00F37DB8">
        <w:t xml:space="preserve"> </w:t>
      </w:r>
      <w:r w:rsidR="00F37DB8">
        <w:lastRenderedPageBreak/>
        <w:t xml:space="preserve">Provsti og </w:t>
      </w:r>
      <w:r w:rsidR="003467C9">
        <w:t xml:space="preserve">arbejder med at omsætte dette til ny fælles praksis igennem en </w:t>
      </w:r>
      <w:r w:rsidR="00F2038D">
        <w:t xml:space="preserve">aktionslæringsbaseret eksperimenterende tilgang. Formålet er at </w:t>
      </w:r>
      <w:r w:rsidR="00D45182">
        <w:t>få drøftet det at være kirke</w:t>
      </w:r>
      <w:r w:rsidR="000C2162">
        <w:t xml:space="preserve">, at være præst og at </w:t>
      </w:r>
      <w:r w:rsidR="000C50E2">
        <w:t>række ud efter medlemmerne på målrettede måder</w:t>
      </w:r>
      <w:r w:rsidR="00D45182">
        <w:t xml:space="preserve"> under foranderlige rammer</w:t>
      </w:r>
      <w:r w:rsidR="000C50E2">
        <w:t xml:space="preserve">. Vi vil komme til at arbejde med at </w:t>
      </w:r>
      <w:r w:rsidR="0059755A">
        <w:t xml:space="preserve">se nye muligheder for at </w:t>
      </w:r>
      <w:r w:rsidR="00591545">
        <w:t xml:space="preserve">være kirke sammen med medlemmerne </w:t>
      </w:r>
      <w:r w:rsidR="000C2162">
        <w:t>ud fra deres behov og perspektiv</w:t>
      </w:r>
      <w:r w:rsidR="00D72FEF">
        <w:t xml:space="preserve"> og</w:t>
      </w:r>
      <w:r w:rsidR="00F72693">
        <w:t xml:space="preserve"> at afprøve konkrete måder at kirke ind i disse muligheder. </w:t>
      </w:r>
      <w:r w:rsidR="00E47D90">
        <w:t>Vi vil også komme til at afsøge mulighederne for at arbejde sammen hen over sognegrænser</w:t>
      </w:r>
      <w:r w:rsidR="003857F1">
        <w:t>.</w:t>
      </w:r>
    </w:p>
    <w:p w14:paraId="67D72204" w14:textId="0CE8ACEB" w:rsidR="00DD488B" w:rsidRDefault="00520A68" w:rsidP="00520A68">
      <w:pPr>
        <w:pStyle w:val="Overskrift1"/>
      </w:pPr>
      <w:bookmarkStart w:id="1" w:name="_Toc148699253"/>
      <w:r>
        <w:t>Projektets succeskriterier og mål</w:t>
      </w:r>
      <w:bookmarkEnd w:id="1"/>
    </w:p>
    <w:p w14:paraId="17A6C901" w14:textId="7FDBF836" w:rsidR="001A386E" w:rsidRDefault="003403E4" w:rsidP="003403E4">
      <w:r>
        <w:t xml:space="preserve">Målet med projektet er at skabe en udviklingsproces i </w:t>
      </w:r>
      <w:r w:rsidR="007D44B5">
        <w:t>Rebild</w:t>
      </w:r>
      <w:r>
        <w:t xml:space="preserve"> Provsti, som</w:t>
      </w:r>
      <w:r w:rsidR="00052FD4">
        <w:t xml:space="preserve"> bringer</w:t>
      </w:r>
      <w:r w:rsidR="00F066EE">
        <w:t xml:space="preserve"> fagligheder</w:t>
      </w:r>
      <w:r w:rsidR="007E0F31">
        <w:t>,</w:t>
      </w:r>
      <w:r w:rsidR="00F066EE">
        <w:t xml:space="preserve"> frivillige og </w:t>
      </w:r>
      <w:r w:rsidR="00BF545D">
        <w:t xml:space="preserve">eventuelle </w:t>
      </w:r>
      <w:r w:rsidR="00F066EE">
        <w:t xml:space="preserve">relevante aktører sammen </w:t>
      </w:r>
      <w:r w:rsidR="005F2D83">
        <w:t xml:space="preserve">i mødet </w:t>
      </w:r>
      <w:r w:rsidR="00BF545D">
        <w:t xml:space="preserve">med </w:t>
      </w:r>
      <w:r w:rsidR="002A1945">
        <w:t>forandrede medlemsgrupper</w:t>
      </w:r>
      <w:r w:rsidR="005F2D83">
        <w:t xml:space="preserve"> og skaber nye måder at være kirke på</w:t>
      </w:r>
      <w:r w:rsidR="00C05B5B">
        <w:t xml:space="preserve"> eller aktiverer eksisterende måder </w:t>
      </w:r>
      <w:r w:rsidR="00295ED2">
        <w:t xml:space="preserve">at være kirke </w:t>
      </w:r>
      <w:r w:rsidR="00C05B5B">
        <w:t xml:space="preserve">på </w:t>
      </w:r>
      <w:r w:rsidR="00295ED2">
        <w:t xml:space="preserve">på </w:t>
      </w:r>
      <w:r w:rsidR="00C05B5B">
        <w:t>nye måder</w:t>
      </w:r>
      <w:r w:rsidR="005F2D83">
        <w:t xml:space="preserve">. </w:t>
      </w:r>
    </w:p>
    <w:p w14:paraId="03B420C8" w14:textId="77777777" w:rsidR="001A386E" w:rsidRDefault="001A386E" w:rsidP="003403E4"/>
    <w:p w14:paraId="12D1A99B" w14:textId="3E09DB44" w:rsidR="00336547" w:rsidRDefault="007211CC" w:rsidP="003403E4">
      <w:r>
        <w:t xml:space="preserve">Processen </w:t>
      </w:r>
      <w:r w:rsidR="0087558C">
        <w:t xml:space="preserve">vil sigte på at skabe netværk omkring arbejdet og </w:t>
      </w:r>
      <w:r>
        <w:t xml:space="preserve">facilitere fælles dialog, ideskabelse og </w:t>
      </w:r>
      <w:r w:rsidR="008273E2">
        <w:t>bevidstgørelse på tværs af netværk</w:t>
      </w:r>
      <w:r w:rsidR="00091709">
        <w:t>et</w:t>
      </w:r>
      <w:r w:rsidR="008273E2">
        <w:t>.</w:t>
      </w:r>
      <w:r w:rsidR="00015E3A">
        <w:t xml:space="preserve"> </w:t>
      </w:r>
      <w:r w:rsidR="00336547">
        <w:t>Projektets succeskriterier er at:</w:t>
      </w:r>
    </w:p>
    <w:p w14:paraId="7591C620" w14:textId="77777777" w:rsidR="00336547" w:rsidRDefault="00336547" w:rsidP="003403E4"/>
    <w:p w14:paraId="08328A7D" w14:textId="46F71111" w:rsidR="006A1E5D" w:rsidRDefault="006A1E5D" w:rsidP="00336547">
      <w:pPr>
        <w:pStyle w:val="Listeafsnit"/>
        <w:numPr>
          <w:ilvl w:val="0"/>
          <w:numId w:val="17"/>
        </w:numPr>
      </w:pPr>
      <w:r>
        <w:t>Afdække forskellige tilgange til arbejdet med til</w:t>
      </w:r>
      <w:r w:rsidR="005203E4">
        <w:t>- og fra</w:t>
      </w:r>
      <w:r>
        <w:t>flytning i provstiet</w:t>
      </w:r>
    </w:p>
    <w:p w14:paraId="6FF41B71" w14:textId="4744CB4D" w:rsidR="00B35B71" w:rsidRDefault="006A1E5D" w:rsidP="00336547">
      <w:pPr>
        <w:pStyle w:val="Listeafsnit"/>
        <w:numPr>
          <w:ilvl w:val="0"/>
          <w:numId w:val="17"/>
        </w:numPr>
      </w:pPr>
      <w:r>
        <w:t xml:space="preserve">Udvikle </w:t>
      </w:r>
      <w:r w:rsidR="00B35B71">
        <w:t>tilgangen</w:t>
      </w:r>
      <w:r w:rsidR="00F36C37">
        <w:t>e</w:t>
      </w:r>
    </w:p>
    <w:p w14:paraId="2FFF7F11" w14:textId="77777777" w:rsidR="00FE2A8B" w:rsidRDefault="00B35B71" w:rsidP="00336547">
      <w:pPr>
        <w:pStyle w:val="Listeafsnit"/>
        <w:numPr>
          <w:ilvl w:val="0"/>
          <w:numId w:val="17"/>
        </w:numPr>
      </w:pPr>
      <w:r>
        <w:t xml:space="preserve">Sikre at de videreudviklede tilgange </w:t>
      </w:r>
      <w:r w:rsidR="00FE2A8B">
        <w:t>forankres i organisationen og det fremadrettede arbejde</w:t>
      </w:r>
    </w:p>
    <w:p w14:paraId="405F5CF3" w14:textId="7FE552B8" w:rsidR="008E320E" w:rsidRDefault="008E320E" w:rsidP="008E320E">
      <w:pPr>
        <w:pStyle w:val="Overskrift1"/>
      </w:pPr>
      <w:bookmarkStart w:id="2" w:name="_Toc148699254"/>
      <w:r>
        <w:t>Metode</w:t>
      </w:r>
      <w:bookmarkEnd w:id="2"/>
    </w:p>
    <w:p w14:paraId="42C18CC7" w14:textId="51FF763B" w:rsidR="00AA439C" w:rsidRDefault="00E5452F" w:rsidP="00D955E0">
      <w:pPr>
        <w:pStyle w:val="Overskrift2"/>
      </w:pPr>
      <w:bookmarkStart w:id="3" w:name="_Toc148699255"/>
      <w:r>
        <w:t xml:space="preserve">Fase 1: </w:t>
      </w:r>
      <w:r w:rsidR="009636DC">
        <w:t xml:space="preserve"> </w:t>
      </w:r>
      <w:r w:rsidR="0008467F" w:rsidRPr="0008467F">
        <w:t>Opstart, inspiration og videnskabelse (</w:t>
      </w:r>
      <w:r w:rsidR="00127AD1">
        <w:t xml:space="preserve">ca. </w:t>
      </w:r>
      <w:r w:rsidR="00591DC3">
        <w:t xml:space="preserve">1 </w:t>
      </w:r>
      <w:r w:rsidR="0008467F" w:rsidRPr="0008467F">
        <w:t>år)</w:t>
      </w:r>
      <w:bookmarkEnd w:id="3"/>
    </w:p>
    <w:p w14:paraId="7DA0305B" w14:textId="32A56F74" w:rsidR="0008639C" w:rsidRDefault="00244A24" w:rsidP="00A81D40">
      <w:r>
        <w:t xml:space="preserve">Efter opstartsmøde mellem provst og FUV </w:t>
      </w:r>
      <w:r w:rsidR="00CA4C03">
        <w:t>etableres e</w:t>
      </w:r>
      <w:r w:rsidR="00452EEB">
        <w:t>n</w:t>
      </w:r>
      <w:r w:rsidR="00CA4C03">
        <w:t xml:space="preserve"> </w:t>
      </w:r>
      <w:r w:rsidR="00452EEB" w:rsidRPr="00452EEB">
        <w:rPr>
          <w:i/>
          <w:iCs/>
        </w:rPr>
        <w:t>projektgruppe</w:t>
      </w:r>
      <w:r w:rsidR="00CA4C03">
        <w:t xml:space="preserve"> med repræsentanter fra </w:t>
      </w:r>
      <w:r w:rsidR="002239EA">
        <w:t>de deltagende</w:t>
      </w:r>
      <w:r w:rsidR="004706E4">
        <w:t xml:space="preserve"> sogne</w:t>
      </w:r>
      <w:r w:rsidR="00317464">
        <w:t>/pastorater</w:t>
      </w:r>
      <w:r w:rsidR="006020CB">
        <w:t xml:space="preserve"> – præster, menighedsråd og øvrige ansatte – </w:t>
      </w:r>
      <w:r w:rsidR="0019341B">
        <w:t>provst, provstisekretær og eventuelt repræsentant(er) fra provstiudvalg</w:t>
      </w:r>
      <w:r w:rsidR="00EF40F2">
        <w:t>et</w:t>
      </w:r>
      <w:r w:rsidR="00CA4C03">
        <w:t xml:space="preserve">. </w:t>
      </w:r>
      <w:r w:rsidR="004B3000">
        <w:t>Processen om at række ud efter sogne</w:t>
      </w:r>
      <w:r w:rsidR="00317464">
        <w:t>/pastorater og provstiudvalg</w:t>
      </w:r>
      <w:r w:rsidR="004B3000">
        <w:t xml:space="preserve"> og </w:t>
      </w:r>
      <w:r w:rsidR="0070200D">
        <w:t>aftale nærmere om deltagelse i projektgruppen</w:t>
      </w:r>
      <w:r w:rsidR="004B3000">
        <w:t xml:space="preserve"> forestå</w:t>
      </w:r>
      <w:r w:rsidR="0070200D">
        <w:t>s</w:t>
      </w:r>
      <w:r w:rsidR="004B3000">
        <w:t xml:space="preserve"> </w:t>
      </w:r>
      <w:r w:rsidR="0070200D">
        <w:t>af provsten.</w:t>
      </w:r>
      <w:r w:rsidR="006C297B">
        <w:t xml:space="preserve"> Projektgruppen </w:t>
      </w:r>
      <w:r w:rsidR="00C26DCB">
        <w:t>vil mødes løbende igennem projektprocessen og vil være løbende erfaringsopsamlings- og beslutningsforum for projektet</w:t>
      </w:r>
      <w:r w:rsidR="009B047D">
        <w:t>. Det vil løbende blive drøftet, hvordan arbejdet mellem temadage, tema</w:t>
      </w:r>
      <w:r w:rsidR="00540092">
        <w:t xml:space="preserve">møder og seminarer skrider frem, hvad der lykkes og hvad der er svært, hvordan vi tager det næste skridt og om processen skal tilpasses erfaringerne. </w:t>
      </w:r>
      <w:r w:rsidR="00C105FA">
        <w:t xml:space="preserve">Hvis provstiudvalget ønsker det, kan projektgruppen </w:t>
      </w:r>
      <w:r w:rsidR="00375300">
        <w:t xml:space="preserve">også gives beslutningskraft fra provstiudvalget over en tilknyttet pulje af midler til </w:t>
      </w:r>
      <w:r w:rsidR="00A90A2F">
        <w:t xml:space="preserve">at igangsætte fælles samarbejde i projektperioden. </w:t>
      </w:r>
      <w:r w:rsidR="00CA62E1">
        <w:t>Det kan være med til at give et større ejerskab for projektet og processen.</w:t>
      </w:r>
    </w:p>
    <w:p w14:paraId="1FA17247" w14:textId="77777777" w:rsidR="0008639C" w:rsidRDefault="0008639C" w:rsidP="00A81D40"/>
    <w:p w14:paraId="29DEEAA1" w14:textId="07C85497" w:rsidR="0008639C" w:rsidRDefault="0008639C" w:rsidP="0008639C">
      <w:r>
        <w:t xml:space="preserve">Over ca. 1 år </w:t>
      </w:r>
      <w:r w:rsidR="00D51369">
        <w:t>faciliterer FUV en</w:t>
      </w:r>
      <w:r>
        <w:t xml:space="preserve"> proces, hvor præster, menighedsråd og provst mødes om at drøfte den lokale udvikling, rammerne for arbejdet – både økonomisk, fysisk og fagligt, embedet samt behov og muligheder fremadrettet. Processen blive indrammet af e</w:t>
      </w:r>
      <w:r w:rsidR="00EF5FF2">
        <w:t xml:space="preserve">n </w:t>
      </w:r>
      <w:r>
        <w:t>temad</w:t>
      </w:r>
      <w:r w:rsidR="00EF5FF2">
        <w:t>ag</w:t>
      </w:r>
      <w:r>
        <w:t xml:space="preserve"> for præster</w:t>
      </w:r>
      <w:r w:rsidR="00997E26">
        <w:t>, menig</w:t>
      </w:r>
      <w:r w:rsidR="00EF5FF2">
        <w:t xml:space="preserve">hedsråd </w:t>
      </w:r>
      <w:r w:rsidR="00997E26">
        <w:t xml:space="preserve">og øvrige ansatte </w:t>
      </w:r>
      <w:r w:rsidR="00D97616">
        <w:t>i hver ende</w:t>
      </w:r>
      <w:r>
        <w:t xml:space="preserve"> og indeholde</w:t>
      </w:r>
      <w:r w:rsidR="00D97616">
        <w:t>r imellem disse temadage</w:t>
      </w:r>
      <w:r>
        <w:t xml:space="preserve"> tre mindre temamøder for præster. </w:t>
      </w:r>
      <w:r w:rsidR="004C14A2">
        <w:t>Flere af t</w:t>
      </w:r>
      <w:r>
        <w:t>emad</w:t>
      </w:r>
      <w:r w:rsidR="00E0013E">
        <w:t>age</w:t>
      </w:r>
      <w:r w:rsidR="004C14A2">
        <w:t>ne</w:t>
      </w:r>
      <w:r w:rsidR="00E0013E">
        <w:t xml:space="preserve"> og</w:t>
      </w:r>
      <w:r>
        <w:t xml:space="preserve"> temamøder</w:t>
      </w:r>
      <w:r w:rsidR="004C14A2">
        <w:t>ne</w:t>
      </w:r>
      <w:r>
        <w:t xml:space="preserve"> sende </w:t>
      </w:r>
      <w:r w:rsidR="004C14A2">
        <w:t xml:space="preserve">deltagerne </w:t>
      </w:r>
      <w:r>
        <w:t>hjem med et forslag til en proces i eget sogn, hvor menighedsråd, præster og andre ansatte kan mødes om at diskutere det at være kirke. Konkret foreslås følgende:</w:t>
      </w:r>
    </w:p>
    <w:p w14:paraId="67DBF73B" w14:textId="77777777" w:rsidR="0008639C" w:rsidRDefault="0008639C" w:rsidP="0008639C"/>
    <w:p w14:paraId="7CA87CFA" w14:textId="1F013C0A" w:rsidR="0008639C" w:rsidRDefault="0008639C" w:rsidP="0008639C">
      <w:pPr>
        <w:pStyle w:val="Listeafsnit"/>
        <w:numPr>
          <w:ilvl w:val="0"/>
          <w:numId w:val="19"/>
        </w:numPr>
      </w:pPr>
      <w:r w:rsidRPr="001A11A5">
        <w:rPr>
          <w:i/>
          <w:iCs/>
        </w:rPr>
        <w:t>Temad</w:t>
      </w:r>
      <w:r w:rsidR="007804F0">
        <w:rPr>
          <w:i/>
          <w:iCs/>
        </w:rPr>
        <w:t>ag</w:t>
      </w:r>
      <w:r w:rsidRPr="001A11A5">
        <w:rPr>
          <w:i/>
          <w:iCs/>
        </w:rPr>
        <w:t xml:space="preserve"> </w:t>
      </w:r>
      <w:r>
        <w:rPr>
          <w:i/>
          <w:iCs/>
        </w:rPr>
        <w:t>for præster</w:t>
      </w:r>
      <w:r w:rsidR="008624B9">
        <w:rPr>
          <w:i/>
          <w:iCs/>
        </w:rPr>
        <w:t xml:space="preserve">, </w:t>
      </w:r>
      <w:r w:rsidR="007804F0">
        <w:rPr>
          <w:i/>
          <w:iCs/>
        </w:rPr>
        <w:t>menighedsråd</w:t>
      </w:r>
      <w:r w:rsidR="008624B9">
        <w:rPr>
          <w:i/>
          <w:iCs/>
        </w:rPr>
        <w:t xml:space="preserve"> og øvrige ansatte </w:t>
      </w:r>
      <w:r w:rsidR="00323606">
        <w:rPr>
          <w:i/>
          <w:iCs/>
        </w:rPr>
        <w:t>–</w:t>
      </w:r>
      <w:r w:rsidR="007804F0">
        <w:rPr>
          <w:i/>
          <w:iCs/>
        </w:rPr>
        <w:t xml:space="preserve"> </w:t>
      </w:r>
      <w:r w:rsidR="00323606">
        <w:rPr>
          <w:i/>
          <w:iCs/>
        </w:rPr>
        <w:t>medlemstyper</w:t>
      </w:r>
      <w:r w:rsidR="00B83BEC">
        <w:rPr>
          <w:i/>
          <w:iCs/>
        </w:rPr>
        <w:t>, demografi og kirkestatistik</w:t>
      </w:r>
      <w:r>
        <w:t xml:space="preserve"> – FUV tilrettelægger en formiddag og eftermiddag for provstiets præster</w:t>
      </w:r>
      <w:r w:rsidR="00C37B48">
        <w:t xml:space="preserve">, </w:t>
      </w:r>
      <w:r w:rsidR="00323606">
        <w:t xml:space="preserve">menighedsråd </w:t>
      </w:r>
      <w:r w:rsidR="00C37B48">
        <w:t xml:space="preserve">og øvrige ansatte </w:t>
      </w:r>
      <w:r>
        <w:t>med fokus på medlemstyper i folkekirken</w:t>
      </w:r>
      <w:r w:rsidR="00A21472">
        <w:t>, demografi og kirkestatistik</w:t>
      </w:r>
      <w:r>
        <w:t xml:space="preserve">. I første del af temadagen vil FUV med baggrund i bøgerne om Religiøsitet og forholdet til folkekirken give et foredrag om forskellige medlemstyper i folkekirken. Herefter vil der være tid til spørgsmål og til refleksion over disse typer og hvad det betyder for det at være relevant folkekirke. I </w:t>
      </w:r>
      <w:r>
        <w:lastRenderedPageBreak/>
        <w:t xml:space="preserve">anden del af temadagen vil FUV </w:t>
      </w:r>
      <w:r w:rsidR="008237F9">
        <w:t xml:space="preserve">sætte </w:t>
      </w:r>
      <w:r w:rsidR="00FC73A9">
        <w:t xml:space="preserve">fokus på væsentlige bevægelser i den demografiske og kirkestatistiske udvikling på provstiniveau, pastoratsniveau og sogneniveau. I månederne før </w:t>
      </w:r>
      <w:r w:rsidR="008237F9">
        <w:t xml:space="preserve">temadagen </w:t>
      </w:r>
      <w:r w:rsidR="00FC73A9">
        <w:t>foretager FUV det statistiske og analytiske arbejde</w:t>
      </w:r>
      <w:r w:rsidR="00641D11">
        <w:t xml:space="preserve"> </w:t>
      </w:r>
      <w:r w:rsidR="00FC73A9">
        <w:t>på baggrund af målrettede udtræk fra Danmarks Statistik og data leveret fra Sogn.dk. Konkret udmunder det i pastoratsrapporter, som fremstiller demografisk og kirkestatistisk data i diagram- og tabelform og som fremhæver væsentlige udviklinger i en kort opsummeret analyse. På tema</w:t>
      </w:r>
      <w:r w:rsidR="006B75E8">
        <w:t>dagen</w:t>
      </w:r>
      <w:r w:rsidR="00FC73A9">
        <w:t xml:space="preserve"> udleveres pastoratsrapporterne til</w:t>
      </w:r>
      <w:r w:rsidR="006B75E8">
        <w:t xml:space="preserve"> deltagerne</w:t>
      </w:r>
      <w:r w:rsidR="00FC73A9">
        <w:t xml:space="preserve">, og der gives tid til at læse sig ned i disse. FUV er til stede og besvarer spørgsmål undervejs. Herefter går </w:t>
      </w:r>
      <w:r w:rsidR="007927AA">
        <w:t>deltagerne</w:t>
      </w:r>
      <w:r w:rsidR="00FC73A9">
        <w:t xml:space="preserve"> ud i </w:t>
      </w:r>
      <w:r w:rsidR="003A655B">
        <w:t xml:space="preserve">små </w:t>
      </w:r>
      <w:r w:rsidR="00FC73A9">
        <w:t>grupper</w:t>
      </w:r>
      <w:r w:rsidR="007927AA">
        <w:t xml:space="preserve"> dannet ud fra tilknytning til pastorater</w:t>
      </w:r>
      <w:r w:rsidR="00FC73A9">
        <w:t xml:space="preserve">, hvor de </w:t>
      </w:r>
      <w:r w:rsidR="003A655B">
        <w:t xml:space="preserve">reflekterer over og </w:t>
      </w:r>
      <w:r w:rsidR="00FC73A9">
        <w:t>drøfter, hvad de får opmærksomhed på i rapporterne, og hvad det betyder for fremtidige prioriteringer.</w:t>
      </w:r>
    </w:p>
    <w:p w14:paraId="1519A3AA" w14:textId="77777777" w:rsidR="00F4431F" w:rsidRDefault="00F4431F" w:rsidP="00F4431F">
      <w:pPr>
        <w:pStyle w:val="Listeafsnit"/>
      </w:pPr>
    </w:p>
    <w:p w14:paraId="43917B87" w14:textId="0617E34A" w:rsidR="0008639C" w:rsidRDefault="0008639C" w:rsidP="0008639C">
      <w:pPr>
        <w:pStyle w:val="Listeafsnit"/>
        <w:numPr>
          <w:ilvl w:val="0"/>
          <w:numId w:val="19"/>
        </w:numPr>
      </w:pPr>
      <w:r w:rsidRPr="006D03ED">
        <w:rPr>
          <w:i/>
          <w:iCs/>
        </w:rPr>
        <w:t>Temamøde 1</w:t>
      </w:r>
      <w:r>
        <w:t xml:space="preserve"> </w:t>
      </w:r>
      <w:r w:rsidRPr="00157A6A">
        <w:rPr>
          <w:i/>
          <w:iCs/>
        </w:rPr>
        <w:t xml:space="preserve">– </w:t>
      </w:r>
      <w:r w:rsidR="00B83BEC">
        <w:rPr>
          <w:i/>
          <w:iCs/>
        </w:rPr>
        <w:t>Kirkesyn</w:t>
      </w:r>
      <w:r>
        <w:t xml:space="preserve"> – </w:t>
      </w:r>
      <w:r w:rsidR="0054231D">
        <w:t xml:space="preserve">På det første temamøde for præsterne </w:t>
      </w:r>
      <w:r w:rsidR="00FC73A9">
        <w:t>give</w:t>
      </w:r>
      <w:r w:rsidR="00B74DD1">
        <w:t>r</w:t>
      </w:r>
      <w:r w:rsidR="00FC73A9">
        <w:t xml:space="preserve"> </w:t>
      </w:r>
      <w:r w:rsidR="0054231D">
        <w:t xml:space="preserve">FUV </w:t>
      </w:r>
      <w:r w:rsidR="00FC73A9">
        <w:t xml:space="preserve">en nuancering af forskellige kirkesyn og skabe rum for refleksion. </w:t>
      </w:r>
      <w:r>
        <w:t>Præsterne sendes hjem med et oplæg til intern proces i sognet</w:t>
      </w:r>
      <w:r w:rsidR="0054231D">
        <w:t>/pastoratet</w:t>
      </w:r>
      <w:r>
        <w:t>.</w:t>
      </w:r>
      <w:r w:rsidR="0012384B">
        <w:t xml:space="preserve"> </w:t>
      </w:r>
    </w:p>
    <w:p w14:paraId="061FCB6B" w14:textId="77777777" w:rsidR="005F0058" w:rsidRDefault="005F0058" w:rsidP="005F0058"/>
    <w:p w14:paraId="3F3CC60E" w14:textId="7CD0BDF6" w:rsidR="0008639C" w:rsidRDefault="0008639C" w:rsidP="0008639C">
      <w:pPr>
        <w:pStyle w:val="Listeafsnit"/>
        <w:numPr>
          <w:ilvl w:val="0"/>
          <w:numId w:val="19"/>
        </w:numPr>
      </w:pPr>
      <w:r>
        <w:rPr>
          <w:i/>
          <w:iCs/>
        </w:rPr>
        <w:t xml:space="preserve">Statusmøde </w:t>
      </w:r>
      <w:r w:rsidR="001F023C">
        <w:rPr>
          <w:i/>
          <w:iCs/>
        </w:rPr>
        <w:t>i projektgruppen</w:t>
      </w:r>
      <w:r>
        <w:rPr>
          <w:i/>
          <w:iCs/>
        </w:rPr>
        <w:t xml:space="preserve"> – </w:t>
      </w:r>
      <w:r>
        <w:t>der afholdes et Teams-møde mellem FUV og pro</w:t>
      </w:r>
      <w:r w:rsidR="002907BC">
        <w:t>jektgruppen</w:t>
      </w:r>
      <w:r>
        <w:t>, for at drøfte, hvordan processen virker.</w:t>
      </w:r>
      <w:r w:rsidR="00947F9A">
        <w:t xml:space="preserve"> Mødet planlægges i et samarbejde mellem provst og FUV.</w:t>
      </w:r>
    </w:p>
    <w:p w14:paraId="5B1612D2" w14:textId="77777777" w:rsidR="000D5D13" w:rsidRDefault="000D5D13" w:rsidP="000D5D13"/>
    <w:p w14:paraId="1986E307" w14:textId="67CA9AB2" w:rsidR="0008639C" w:rsidRDefault="0008639C" w:rsidP="0008639C">
      <w:pPr>
        <w:pStyle w:val="Listeafsnit"/>
        <w:numPr>
          <w:ilvl w:val="0"/>
          <w:numId w:val="19"/>
        </w:numPr>
      </w:pPr>
      <w:r w:rsidRPr="000D5D13">
        <w:rPr>
          <w:i/>
          <w:iCs/>
        </w:rPr>
        <w:t>Temamøde 2 – Embedsforståelse –</w:t>
      </w:r>
      <w:r>
        <w:t xml:space="preserve"> Det andet temamøde vil have fokus på præsternes embedssyn og vil indeholde foredrag og en refleksiv proces til nuancering og perspektivering af embedsforståelsen.</w:t>
      </w:r>
      <w:r w:rsidRPr="003778C7">
        <w:t xml:space="preserve"> </w:t>
      </w:r>
      <w:r>
        <w:t>Præsterne sendes hjem med et oplæg til intern proces i sognet</w:t>
      </w:r>
      <w:r w:rsidR="00A06CFA">
        <w:t>/pastoratet</w:t>
      </w:r>
      <w:r>
        <w:t>.</w:t>
      </w:r>
    </w:p>
    <w:p w14:paraId="0738E645" w14:textId="77777777" w:rsidR="000D5D13" w:rsidRDefault="000D5D13" w:rsidP="000D5D13"/>
    <w:p w14:paraId="66C03225" w14:textId="64A6735F" w:rsidR="0008639C" w:rsidRDefault="0008639C" w:rsidP="0008639C">
      <w:pPr>
        <w:pStyle w:val="Listeafsnit"/>
        <w:numPr>
          <w:ilvl w:val="0"/>
          <w:numId w:val="19"/>
        </w:numPr>
      </w:pPr>
      <w:r w:rsidRPr="007344C2">
        <w:rPr>
          <w:i/>
          <w:iCs/>
        </w:rPr>
        <w:t>Temamøde 3</w:t>
      </w:r>
      <w:r>
        <w:rPr>
          <w:i/>
          <w:iCs/>
        </w:rPr>
        <w:t xml:space="preserve"> </w:t>
      </w:r>
      <w:r w:rsidRPr="00AD0CD3">
        <w:rPr>
          <w:i/>
          <w:iCs/>
        </w:rPr>
        <w:t>– Brug af kirkebygninger –</w:t>
      </w:r>
      <w:r>
        <w:t xml:space="preserve"> Det tredje temamøde vil have fokus på at brede muligheder for alternativ brug af kirkebygninger ud. Der vil blive præsenteret en vifte af forskellige typer af brug og vist eksempler på disse frem fra især udlandet og blive lagt op til drøftelser af, hvorvidt dette kan bruges til at inspirere vores danske praksis som med- og modbilleder. Præsterne sendes hjem med et oplæg til intern proces i sognet</w:t>
      </w:r>
      <w:r w:rsidR="00A06CFA">
        <w:t>/pastoratet</w:t>
      </w:r>
      <w:r>
        <w:t>.</w:t>
      </w:r>
    </w:p>
    <w:p w14:paraId="62FE328B" w14:textId="77777777" w:rsidR="00AD0CD3" w:rsidRDefault="00AD0CD3" w:rsidP="00AD0CD3"/>
    <w:p w14:paraId="7650B4E4" w14:textId="60EF481B" w:rsidR="0008639C" w:rsidRDefault="00A45A9D" w:rsidP="0008639C">
      <w:pPr>
        <w:pStyle w:val="Listeafsnit"/>
        <w:numPr>
          <w:ilvl w:val="0"/>
          <w:numId w:val="19"/>
        </w:numPr>
      </w:pPr>
      <w:r>
        <w:rPr>
          <w:i/>
          <w:iCs/>
        </w:rPr>
        <w:t>Temadag</w:t>
      </w:r>
      <w:r w:rsidR="0008639C">
        <w:rPr>
          <w:i/>
          <w:iCs/>
        </w:rPr>
        <w:t xml:space="preserve"> </w:t>
      </w:r>
      <w:r>
        <w:rPr>
          <w:i/>
          <w:iCs/>
        </w:rPr>
        <w:t>for præster</w:t>
      </w:r>
      <w:r w:rsidR="001342A2">
        <w:rPr>
          <w:i/>
          <w:iCs/>
        </w:rPr>
        <w:t xml:space="preserve">, </w:t>
      </w:r>
      <w:r>
        <w:rPr>
          <w:i/>
          <w:iCs/>
        </w:rPr>
        <w:t xml:space="preserve">menighedsråd </w:t>
      </w:r>
      <w:r w:rsidR="001342A2">
        <w:rPr>
          <w:i/>
          <w:iCs/>
        </w:rPr>
        <w:t xml:space="preserve">og øvrige ansatte </w:t>
      </w:r>
      <w:r w:rsidR="0008639C">
        <w:t xml:space="preserve">– På det afsluttende temadøgn vil FUV </w:t>
      </w:r>
      <w:r w:rsidR="00302700">
        <w:t xml:space="preserve">facilitere </w:t>
      </w:r>
      <w:r w:rsidR="0008639C">
        <w:t>en proces, som skaber rammerne for at præsterne</w:t>
      </w:r>
      <w:r w:rsidR="001342A2">
        <w:t xml:space="preserve">, </w:t>
      </w:r>
      <w:r w:rsidR="0008639C">
        <w:t xml:space="preserve">menighedsrådene </w:t>
      </w:r>
      <w:r w:rsidR="00C37B48">
        <w:t xml:space="preserve">og de øvrige ansatte </w:t>
      </w:r>
      <w:r w:rsidR="0008639C">
        <w:t>med baggrund i det seneste års proces kan nå frem til konkrete inputs til de fremadrettede prioriteringer i provsti og sogne. Hvilke hensyn er det vigtigt at have øje for</w:t>
      </w:r>
      <w:r w:rsidR="00690F0C">
        <w:t>,</w:t>
      </w:r>
      <w:r w:rsidR="0008639C">
        <w:t xml:space="preserve"> og hvad fordrer det konkret af de prioriteringer, der skal foretages i de kommende år?</w:t>
      </w:r>
    </w:p>
    <w:p w14:paraId="7F961828" w14:textId="77777777" w:rsidR="0008639C" w:rsidRDefault="0008639C" w:rsidP="00A81D40"/>
    <w:p w14:paraId="0BB0EEBC" w14:textId="56B747BC" w:rsidR="0008639C" w:rsidRPr="00AB1492" w:rsidRDefault="00563BDD" w:rsidP="00AB1492">
      <w:pPr>
        <w:pStyle w:val="Listeafsnit"/>
        <w:numPr>
          <w:ilvl w:val="0"/>
          <w:numId w:val="19"/>
        </w:numPr>
      </w:pPr>
      <w:r w:rsidRPr="00563BDD">
        <w:rPr>
          <w:i/>
          <w:iCs/>
        </w:rPr>
        <w:t xml:space="preserve">Statusmøde </w:t>
      </w:r>
      <w:r w:rsidR="002907BC">
        <w:rPr>
          <w:i/>
          <w:iCs/>
        </w:rPr>
        <w:t>i projektgruppen</w:t>
      </w:r>
      <w:r w:rsidR="00AC10BE">
        <w:rPr>
          <w:i/>
          <w:iCs/>
        </w:rPr>
        <w:t xml:space="preserve"> </w:t>
      </w:r>
      <w:r>
        <w:rPr>
          <w:i/>
          <w:iCs/>
        </w:rPr>
        <w:t>–</w:t>
      </w:r>
      <w:r w:rsidRPr="00563BDD">
        <w:rPr>
          <w:i/>
          <w:iCs/>
        </w:rPr>
        <w:t xml:space="preserve"> </w:t>
      </w:r>
      <w:r>
        <w:t>der afholdes et Teams-møde mellem FUV og pro</w:t>
      </w:r>
      <w:r w:rsidR="00947F9A">
        <w:t>jektgruppen</w:t>
      </w:r>
      <w:r>
        <w:t xml:space="preserve"> for at </w:t>
      </w:r>
      <w:r w:rsidR="009D5AC6">
        <w:t>drøfte overgangen til næste fase.</w:t>
      </w:r>
      <w:r>
        <w:t xml:space="preserve"> </w:t>
      </w:r>
      <w:r w:rsidR="00AB1492">
        <w:t>Mødet planlægges i et samarbejde mellem provst og FUV.</w:t>
      </w:r>
      <w:r w:rsidR="00F54D23" w:rsidRPr="00F54D23">
        <w:t xml:space="preserve"> </w:t>
      </w:r>
      <w:r w:rsidR="00F54D23">
        <w:t xml:space="preserve">Mødet har både til formål at samle op på erfaringerne med det første års proces og at </w:t>
      </w:r>
      <w:r w:rsidR="005A15B8">
        <w:t xml:space="preserve">forberede næste fase. </w:t>
      </w:r>
      <w:r w:rsidR="00F54D23">
        <w:t>Med baggrund i eksisterende viden om de lokale forhold</w:t>
      </w:r>
      <w:r w:rsidR="0069285B">
        <w:t xml:space="preserve">, </w:t>
      </w:r>
      <w:r w:rsidR="00DD1BA4">
        <w:t xml:space="preserve">processen i fase 1 </w:t>
      </w:r>
      <w:r w:rsidR="0069285B">
        <w:t xml:space="preserve">samt drøftelser med </w:t>
      </w:r>
      <w:r w:rsidR="00F31D17">
        <w:t xml:space="preserve">præster/sogne </w:t>
      </w:r>
      <w:r w:rsidR="00E3408D">
        <w:t xml:space="preserve">samler provsten </w:t>
      </w:r>
      <w:r w:rsidR="00F54D23">
        <w:t>relevante sogne/pastorater i et eller flere netværk, som ønsker at arbejde med til- eller fraflytning i Rebild Provsti. Denne proces forestås af provsten i samråd med FUV.</w:t>
      </w:r>
    </w:p>
    <w:p w14:paraId="68CA0998" w14:textId="046A8BD5" w:rsidR="0008639C" w:rsidRDefault="0008639C" w:rsidP="00A81D40"/>
    <w:p w14:paraId="7A5A35D8" w14:textId="75428407" w:rsidR="00CA4C03" w:rsidRDefault="005A5D6E" w:rsidP="001A79E3">
      <w:r>
        <w:t xml:space="preserve">FUV </w:t>
      </w:r>
      <w:r w:rsidR="00664A45">
        <w:t xml:space="preserve">står </w:t>
      </w:r>
      <w:r>
        <w:t>til rådighed for sparring undervejs i processen</w:t>
      </w:r>
      <w:r w:rsidR="003B2BBB">
        <w:t xml:space="preserve"> </w:t>
      </w:r>
      <w:r w:rsidR="00F31D17">
        <w:t xml:space="preserve">i fase 1 </w:t>
      </w:r>
      <w:r w:rsidR="003B2BBB">
        <w:t>for</w:t>
      </w:r>
      <w:r w:rsidR="00664A45">
        <w:t xml:space="preserve"> både </w:t>
      </w:r>
      <w:r w:rsidR="003B2BBB">
        <w:t xml:space="preserve">provst og </w:t>
      </w:r>
      <w:r w:rsidR="00550CE7">
        <w:t>sogne</w:t>
      </w:r>
      <w:r>
        <w:t>.</w:t>
      </w:r>
    </w:p>
    <w:p w14:paraId="4A64C1C7" w14:textId="23BD8493" w:rsidR="002B4424" w:rsidRDefault="002B4424" w:rsidP="001A79E3"/>
    <w:p w14:paraId="40B66056" w14:textId="047C6695" w:rsidR="002B4424" w:rsidRDefault="002B4424" w:rsidP="002B4424">
      <w:r>
        <w:t>Som udløber af processen i fase 1 leverer FUV et notat i pdf-format, som beskriver processen, erfaringerne fra processen og de input, som præste</w:t>
      </w:r>
      <w:r w:rsidR="00271CC9">
        <w:t>r, menighedsråd og ørige ansatte</w:t>
      </w:r>
      <w:r>
        <w:t xml:space="preserve"> har givet til det videre prioriteringsarbejde i provsti og sogne.</w:t>
      </w:r>
    </w:p>
    <w:p w14:paraId="2F9AA15A" w14:textId="77777777" w:rsidR="002B4424" w:rsidRDefault="002B4424" w:rsidP="002B4424"/>
    <w:p w14:paraId="058AF722" w14:textId="44241793" w:rsidR="002B4424" w:rsidRPr="0008467F" w:rsidRDefault="002B4424" w:rsidP="002B4424">
      <w:r>
        <w:t>Notatet vil blive drøftet på et møde med provsten, hvorefter de</w:t>
      </w:r>
      <w:r w:rsidR="006A4CE8">
        <w:t>t</w:t>
      </w:r>
      <w:r>
        <w:t xml:space="preserve"> revideres ud fra inputs. </w:t>
      </w:r>
    </w:p>
    <w:p w14:paraId="1ABF6860" w14:textId="716A7799" w:rsidR="00A81D40" w:rsidRPr="00A81D40" w:rsidRDefault="00A81D40" w:rsidP="00A81D40">
      <w:pPr>
        <w:pStyle w:val="Overskrift2"/>
      </w:pPr>
      <w:bookmarkStart w:id="4" w:name="_Toc148699256"/>
      <w:r w:rsidRPr="00A81D40">
        <w:lastRenderedPageBreak/>
        <w:t xml:space="preserve">Fase 2: Proces i </w:t>
      </w:r>
      <w:r w:rsidR="00452EEB">
        <w:t>netværkene</w:t>
      </w:r>
      <w:r w:rsidRPr="00A81D40">
        <w:t xml:space="preserve"> om praksisudvikling (</w:t>
      </w:r>
      <w:r>
        <w:t xml:space="preserve">ca. </w:t>
      </w:r>
      <w:r w:rsidRPr="00A81D40">
        <w:t>2 år)</w:t>
      </w:r>
      <w:bookmarkEnd w:id="4"/>
    </w:p>
    <w:p w14:paraId="3C13FD72" w14:textId="5214897A" w:rsidR="00A81D40" w:rsidRDefault="00A81D40" w:rsidP="00A81D40">
      <w:r>
        <w:t xml:space="preserve">På baggrund af </w:t>
      </w:r>
      <w:r w:rsidR="00B827F4">
        <w:t xml:space="preserve">første fase </w:t>
      </w:r>
      <w:r>
        <w:t xml:space="preserve">gennemføres en udviklingsproces med det formål at arbejde med praksis og finde </w:t>
      </w:r>
      <w:r w:rsidR="000944C8">
        <w:t>nye tilgange</w:t>
      </w:r>
      <w:r>
        <w:t xml:space="preserve">, der rammer </w:t>
      </w:r>
      <w:r w:rsidR="00B827F4">
        <w:t xml:space="preserve">medlemmernes </w:t>
      </w:r>
      <w:r w:rsidR="004A58EF">
        <w:t>behov</w:t>
      </w:r>
      <w:r w:rsidR="009E484E">
        <w:t xml:space="preserve"> især med fokus på </w:t>
      </w:r>
      <w:r w:rsidR="00396C98">
        <w:t>behov der forstærkes eller opstår som følge af til- og fraflytning</w:t>
      </w:r>
      <w:r w:rsidR="00A53E41">
        <w:t xml:space="preserve"> samt </w:t>
      </w:r>
      <w:r w:rsidR="009C3187">
        <w:t>muligheder for at arbejde sammen om nye løsninger på tværs af sogne i netværkene.</w:t>
      </w:r>
    </w:p>
    <w:p w14:paraId="65EEDEB2" w14:textId="77777777" w:rsidR="00A81D40" w:rsidRDefault="00A81D40" w:rsidP="00A81D40"/>
    <w:p w14:paraId="17E23C2A" w14:textId="2A9736C4" w:rsidR="00A81D40" w:rsidRDefault="00A81D40" w:rsidP="00A81D40">
      <w:r>
        <w:t xml:space="preserve">Dette </w:t>
      </w:r>
      <w:r w:rsidR="006B4297">
        <w:t>f</w:t>
      </w:r>
      <w:r>
        <w:t>oregå</w:t>
      </w:r>
      <w:r w:rsidR="006B4297">
        <w:t>r</w:t>
      </w:r>
      <w:r>
        <w:t xml:space="preserve"> som en aktionslæringsproces, hvor man mødes i netværkene om at skabe afprøvelige </w:t>
      </w:r>
      <w:r w:rsidR="00A47D37">
        <w:t xml:space="preserve">tilgange og </w:t>
      </w:r>
      <w:r>
        <w:t>tiltag</w:t>
      </w:r>
      <w:r w:rsidR="00611FBD">
        <w:t xml:space="preserve"> (aktioner)</w:t>
      </w:r>
      <w:r>
        <w:t xml:space="preserve">, lægger en plan for afprøvningen frem mod næste møde og hjælpes til at lave løbende opsamling af erfaringer, således at der kan drøftes erfaringer på et solidt grundlag på det næste møde. Herefter justeres tiltag, nogle afsluttes og nye skabes, hvorefter ny afprøvningsrunde gennemføres. </w:t>
      </w:r>
    </w:p>
    <w:p w14:paraId="5D2AE781" w14:textId="36E3C130" w:rsidR="00A81D40" w:rsidRDefault="00A81D40" w:rsidP="00A81D40"/>
    <w:p w14:paraId="5A772ECB" w14:textId="6D621998" w:rsidR="00A446B8" w:rsidRDefault="00A446B8" w:rsidP="00A81D40">
      <w:r>
        <w:t>Der vil blive indlagt e</w:t>
      </w:r>
      <w:r w:rsidR="00635BEB">
        <w:t xml:space="preserve">t mellemrum på nogle måneder mellem afslutningen af fase 1 og opstarten af fase 2, således at der er overskud og energi til at påbegynde </w:t>
      </w:r>
      <w:r w:rsidR="005452F3">
        <w:t>udviklingsprocessen.</w:t>
      </w:r>
    </w:p>
    <w:p w14:paraId="498E265A" w14:textId="77777777" w:rsidR="005452F3" w:rsidRDefault="005452F3" w:rsidP="00A81D40"/>
    <w:p w14:paraId="7F36952E" w14:textId="3E90379E" w:rsidR="006B58DB" w:rsidRDefault="00AD13C8" w:rsidP="00A81D40">
      <w:r>
        <w:t xml:space="preserve">Konkret vil processen </w:t>
      </w:r>
      <w:r w:rsidR="00C763F4">
        <w:t xml:space="preserve">blive rammesat af </w:t>
      </w:r>
      <w:r>
        <w:t>t</w:t>
      </w:r>
      <w:r w:rsidR="0078333B">
        <w:t>re</w:t>
      </w:r>
      <w:r>
        <w:t xml:space="preserve"> fælles </w:t>
      </w:r>
      <w:r w:rsidR="00A82EFF">
        <w:t xml:space="preserve">femtimers seminarer </w:t>
      </w:r>
      <w:r w:rsidR="004F2F7E">
        <w:t xml:space="preserve">fx </w:t>
      </w:r>
      <w:r w:rsidR="00A82EFF">
        <w:t>fra kl. 1</w:t>
      </w:r>
      <w:r w:rsidR="004E27CF">
        <w:t>1</w:t>
      </w:r>
      <w:r w:rsidR="00A82EFF">
        <w:t>-1</w:t>
      </w:r>
      <w:r w:rsidR="004E27CF">
        <w:t>6</w:t>
      </w:r>
      <w:r w:rsidR="006B5FC6">
        <w:t xml:space="preserve"> på weekend-dage eller fra </w:t>
      </w:r>
      <w:r w:rsidR="004F2F7E">
        <w:t>15:30-20:30 på hverdage</w:t>
      </w:r>
      <w:r w:rsidR="000B3662">
        <w:t xml:space="preserve">, hvor </w:t>
      </w:r>
      <w:r w:rsidR="00452EEB">
        <w:t>netværke</w:t>
      </w:r>
      <w:r w:rsidR="00E828F4">
        <w:t xml:space="preserve">ne </w:t>
      </w:r>
      <w:r w:rsidR="00C93340">
        <w:t>mødes</w:t>
      </w:r>
      <w:r w:rsidR="004E7B68">
        <w:t xml:space="preserve"> til faciliterede arrangementer. FUV står for faciliteringen og indholdet planlægges i samarbejde med</w:t>
      </w:r>
      <w:r w:rsidR="003F60CD">
        <w:t xml:space="preserve"> </w:t>
      </w:r>
      <w:r w:rsidR="00C53B30">
        <w:t>provsten</w:t>
      </w:r>
      <w:r w:rsidR="001004E0" w:rsidRPr="00506C1B">
        <w:t>.</w:t>
      </w:r>
      <w:r w:rsidR="001004E0">
        <w:t xml:space="preserve"> </w:t>
      </w:r>
      <w:r w:rsidR="00CE5BB0">
        <w:t xml:space="preserve">Følgende er </w:t>
      </w:r>
      <w:r w:rsidR="00EA07EF">
        <w:t>et foreløbigt udkast til programmer for de tre seminarer til inspiration og videre drøftelse</w:t>
      </w:r>
      <w:r w:rsidR="006B58DB">
        <w:t>:</w:t>
      </w:r>
    </w:p>
    <w:p w14:paraId="40065DC5" w14:textId="3FAFF7D8" w:rsidR="006B58DB" w:rsidRDefault="006B58DB" w:rsidP="00A81D40"/>
    <w:p w14:paraId="5019BCCD" w14:textId="3413F495" w:rsidR="008C0A24" w:rsidRDefault="0053741D" w:rsidP="006B58DB">
      <w:pPr>
        <w:pStyle w:val="Listeafsnit"/>
        <w:numPr>
          <w:ilvl w:val="0"/>
          <w:numId w:val="12"/>
        </w:numPr>
      </w:pPr>
      <w:r w:rsidRPr="00D736DB">
        <w:rPr>
          <w:i/>
          <w:iCs/>
        </w:rPr>
        <w:t>Fra inspiration til aktion</w:t>
      </w:r>
      <w:r>
        <w:t xml:space="preserve"> </w:t>
      </w:r>
      <w:r w:rsidR="007449B9">
        <w:t>–</w:t>
      </w:r>
      <w:r>
        <w:t xml:space="preserve"> </w:t>
      </w:r>
      <w:r w:rsidR="009F5EBE">
        <w:t xml:space="preserve">Første </w:t>
      </w:r>
      <w:r w:rsidR="007B140C">
        <w:t>seminar</w:t>
      </w:r>
      <w:r w:rsidR="009F5EBE">
        <w:t xml:space="preserve"> påbegynder den 2-årige periode</w:t>
      </w:r>
      <w:r w:rsidR="00FF7122">
        <w:t xml:space="preserve"> og har til formål at diskutere netværke</w:t>
      </w:r>
      <w:r w:rsidR="00EA07EF">
        <w:t>nes</w:t>
      </w:r>
      <w:r w:rsidR="00FF7122">
        <w:t xml:space="preserve"> </w:t>
      </w:r>
      <w:r w:rsidR="002378FD">
        <w:t xml:space="preserve">situation, behov og muligheder ud fra den i fase 1 </w:t>
      </w:r>
      <w:r w:rsidR="00A5078D">
        <w:t>opbyggede</w:t>
      </w:r>
      <w:r w:rsidR="002378FD">
        <w:t xml:space="preserve"> viden. </w:t>
      </w:r>
      <w:r w:rsidR="009F1E66">
        <w:t>De</w:t>
      </w:r>
      <w:r w:rsidR="00DB6595">
        <w:t xml:space="preserve">suden </w:t>
      </w:r>
      <w:r w:rsidR="009F1E66">
        <w:t xml:space="preserve">bygger </w:t>
      </w:r>
      <w:r w:rsidR="00DB6595">
        <w:t xml:space="preserve">seminaret </w:t>
      </w:r>
      <w:r w:rsidR="009F1E66">
        <w:t xml:space="preserve">på </w:t>
      </w:r>
      <w:r w:rsidR="00031DC9">
        <w:t xml:space="preserve">et litteraturstudie </w:t>
      </w:r>
      <w:r w:rsidR="00425383">
        <w:t xml:space="preserve">gennemført af FUV </w:t>
      </w:r>
      <w:r w:rsidR="00404B65">
        <w:t xml:space="preserve">om erfaringer </w:t>
      </w:r>
      <w:r w:rsidR="00425383">
        <w:t xml:space="preserve">rundt om i Danmark med </w:t>
      </w:r>
      <w:r w:rsidR="00404B65">
        <w:t>at skabe kirke på nye måder sammen med nye målgrupper.</w:t>
      </w:r>
    </w:p>
    <w:p w14:paraId="6D376919" w14:textId="2AB4FF32" w:rsidR="008C0A24" w:rsidRDefault="00B21562" w:rsidP="008C0A24">
      <w:pPr>
        <w:pStyle w:val="Listeafsnit"/>
        <w:ind w:left="360"/>
      </w:pPr>
      <w:r>
        <w:rPr>
          <w:noProof/>
        </w:rPr>
        <mc:AlternateContent>
          <mc:Choice Requires="wps">
            <w:drawing>
              <wp:anchor distT="0" distB="0" distL="114300" distR="114300" simplePos="0" relativeHeight="251659264" behindDoc="0" locked="0" layoutInCell="1" allowOverlap="1" wp14:anchorId="006C27EB" wp14:editId="5C7B7E3D">
                <wp:simplePos x="0" y="0"/>
                <wp:positionH relativeFrom="column">
                  <wp:posOffset>299085</wp:posOffset>
                </wp:positionH>
                <wp:positionV relativeFrom="paragraph">
                  <wp:posOffset>162560</wp:posOffset>
                </wp:positionV>
                <wp:extent cx="5398135" cy="2162175"/>
                <wp:effectExtent l="0" t="0" r="12065" b="28575"/>
                <wp:wrapSquare wrapText="bothSides"/>
                <wp:docPr id="2" name="Rektangel 2"/>
                <wp:cNvGraphicFramePr/>
                <a:graphic xmlns:a="http://schemas.openxmlformats.org/drawingml/2006/main">
                  <a:graphicData uri="http://schemas.microsoft.com/office/word/2010/wordprocessingShape">
                    <wps:wsp>
                      <wps:cNvSpPr/>
                      <wps:spPr>
                        <a:xfrm>
                          <a:off x="0" y="0"/>
                          <a:ext cx="5398135" cy="2162175"/>
                        </a:xfrm>
                        <a:prstGeom prst="rect">
                          <a:avLst/>
                        </a:prstGeom>
                        <a:solidFill>
                          <a:schemeClr val="bg1"/>
                        </a:solidFill>
                        <a:ln>
                          <a:solidFill>
                            <a:srgbClr val="C00000"/>
                          </a:solidFill>
                        </a:ln>
                        <a:effectLst/>
                      </wps:spPr>
                      <wps:style>
                        <a:lnRef idx="1">
                          <a:schemeClr val="accent1"/>
                        </a:lnRef>
                        <a:fillRef idx="3">
                          <a:schemeClr val="accent1"/>
                        </a:fillRef>
                        <a:effectRef idx="2">
                          <a:schemeClr val="accent1"/>
                        </a:effectRef>
                        <a:fontRef idx="minor">
                          <a:schemeClr val="lt1"/>
                        </a:fontRef>
                      </wps:style>
                      <wps:txbx>
                        <w:txbxContent>
                          <w:p w14:paraId="7F7A4311" w14:textId="39C5D2A6" w:rsidR="009C3B50" w:rsidRPr="00717996" w:rsidRDefault="000857AE" w:rsidP="009C3B50">
                            <w:pPr>
                              <w:rPr>
                                <w:b/>
                                <w:bCs/>
                                <w:color w:val="000000" w:themeColor="text1"/>
                              </w:rPr>
                            </w:pPr>
                            <w:r>
                              <w:rPr>
                                <w:b/>
                                <w:bCs/>
                                <w:color w:val="000000" w:themeColor="text1"/>
                              </w:rPr>
                              <w:t>Forslag til d</w:t>
                            </w:r>
                            <w:r w:rsidR="007573EB" w:rsidRPr="00717996">
                              <w:rPr>
                                <w:b/>
                                <w:bCs/>
                                <w:color w:val="000000" w:themeColor="text1"/>
                              </w:rPr>
                              <w:t>agsorden</w:t>
                            </w:r>
                            <w:r w:rsidR="00EC67A7" w:rsidRPr="00717996">
                              <w:rPr>
                                <w:b/>
                                <w:bCs/>
                                <w:color w:val="000000" w:themeColor="text1"/>
                              </w:rPr>
                              <w:t xml:space="preserve"> –</w:t>
                            </w:r>
                            <w:r w:rsidR="0053741D" w:rsidRPr="00717996">
                              <w:rPr>
                                <w:b/>
                                <w:bCs/>
                                <w:color w:val="000000" w:themeColor="text1"/>
                              </w:rPr>
                              <w:t xml:space="preserve"> fra inspiration til aktion</w:t>
                            </w:r>
                          </w:p>
                          <w:p w14:paraId="6CDD9D74" w14:textId="77777777" w:rsidR="007573EB" w:rsidRDefault="007573EB" w:rsidP="009C3B50">
                            <w:pPr>
                              <w:rPr>
                                <w:color w:val="000000" w:themeColor="text1"/>
                              </w:rPr>
                            </w:pPr>
                          </w:p>
                          <w:p w14:paraId="4B1EBD38" w14:textId="05439DE7" w:rsidR="00EA6B22" w:rsidRDefault="00EA6B22" w:rsidP="00EA6B22">
                            <w:pPr>
                              <w:pStyle w:val="Listeafsnit"/>
                              <w:numPr>
                                <w:ilvl w:val="0"/>
                                <w:numId w:val="14"/>
                              </w:numPr>
                              <w:rPr>
                                <w:color w:val="000000" w:themeColor="text1"/>
                              </w:rPr>
                            </w:pPr>
                            <w:r>
                              <w:rPr>
                                <w:color w:val="000000" w:themeColor="text1"/>
                              </w:rPr>
                              <w:t>Velkomst</w:t>
                            </w:r>
                            <w:r w:rsidR="00AD1A6A">
                              <w:rPr>
                                <w:color w:val="000000" w:themeColor="text1"/>
                              </w:rPr>
                              <w:t xml:space="preserve"> og vi synger en sang</w:t>
                            </w:r>
                            <w:r w:rsidR="00B20A2B">
                              <w:rPr>
                                <w:color w:val="000000" w:themeColor="text1"/>
                              </w:rPr>
                              <w:t xml:space="preserve"> (15m)</w:t>
                            </w:r>
                          </w:p>
                          <w:p w14:paraId="79BC051C" w14:textId="4BF35F40" w:rsidR="00EA6B22" w:rsidRDefault="00452BBC" w:rsidP="00EA6B22">
                            <w:pPr>
                              <w:pStyle w:val="Listeafsnit"/>
                              <w:numPr>
                                <w:ilvl w:val="0"/>
                                <w:numId w:val="14"/>
                              </w:numPr>
                              <w:rPr>
                                <w:color w:val="000000" w:themeColor="text1"/>
                              </w:rPr>
                            </w:pPr>
                            <w:r>
                              <w:rPr>
                                <w:color w:val="000000" w:themeColor="text1"/>
                              </w:rPr>
                              <w:t>Erfaringer fra det øvrige land - inspirationsproces</w:t>
                            </w:r>
                            <w:r w:rsidR="00A55F04" w:rsidRPr="00EA6B22">
                              <w:rPr>
                                <w:color w:val="000000" w:themeColor="text1"/>
                              </w:rPr>
                              <w:t xml:space="preserve"> (</w:t>
                            </w:r>
                            <w:r w:rsidR="00B20A2B">
                              <w:rPr>
                                <w:color w:val="000000" w:themeColor="text1"/>
                              </w:rPr>
                              <w:t>45 m</w:t>
                            </w:r>
                            <w:r w:rsidR="00A55F04" w:rsidRPr="00EA6B22">
                              <w:rPr>
                                <w:color w:val="000000" w:themeColor="text1"/>
                              </w:rPr>
                              <w:t>)</w:t>
                            </w:r>
                          </w:p>
                          <w:p w14:paraId="20BE2882" w14:textId="46FF166E" w:rsidR="0050545D" w:rsidRDefault="0050545D" w:rsidP="00EA6B22">
                            <w:pPr>
                              <w:pStyle w:val="Listeafsnit"/>
                              <w:numPr>
                                <w:ilvl w:val="0"/>
                                <w:numId w:val="14"/>
                              </w:numPr>
                              <w:rPr>
                                <w:color w:val="000000" w:themeColor="text1"/>
                              </w:rPr>
                            </w:pPr>
                            <w:r>
                              <w:rPr>
                                <w:color w:val="000000" w:themeColor="text1"/>
                              </w:rPr>
                              <w:t>Pause</w:t>
                            </w:r>
                            <w:r w:rsidR="000D182E">
                              <w:rPr>
                                <w:color w:val="000000" w:themeColor="text1"/>
                              </w:rPr>
                              <w:t xml:space="preserve"> - kaffe og the (1</w:t>
                            </w:r>
                            <w:r w:rsidR="003214B9">
                              <w:rPr>
                                <w:color w:val="000000" w:themeColor="text1"/>
                              </w:rPr>
                              <w:t>0</w:t>
                            </w:r>
                            <w:r w:rsidR="000D182E">
                              <w:rPr>
                                <w:color w:val="000000" w:themeColor="text1"/>
                              </w:rPr>
                              <w:t>m)</w:t>
                            </w:r>
                          </w:p>
                          <w:p w14:paraId="7372F7E9" w14:textId="5E26A7E2" w:rsidR="00EA6B22" w:rsidRDefault="00A1347F" w:rsidP="00EA6B22">
                            <w:pPr>
                              <w:pStyle w:val="Listeafsnit"/>
                              <w:numPr>
                                <w:ilvl w:val="0"/>
                                <w:numId w:val="14"/>
                              </w:numPr>
                              <w:rPr>
                                <w:color w:val="000000" w:themeColor="text1"/>
                              </w:rPr>
                            </w:pPr>
                            <w:r>
                              <w:rPr>
                                <w:color w:val="000000" w:themeColor="text1"/>
                              </w:rPr>
                              <w:t>Idéer fra det øvrige land - inspirationsproces</w:t>
                            </w:r>
                            <w:r w:rsidR="00A55F04" w:rsidRPr="00EA6B22">
                              <w:rPr>
                                <w:color w:val="000000" w:themeColor="text1"/>
                              </w:rPr>
                              <w:t xml:space="preserve"> (</w:t>
                            </w:r>
                            <w:r>
                              <w:rPr>
                                <w:color w:val="000000" w:themeColor="text1"/>
                              </w:rPr>
                              <w:t>1t</w:t>
                            </w:r>
                            <w:r w:rsidR="00A55F04" w:rsidRPr="00EA6B22">
                              <w:rPr>
                                <w:color w:val="000000" w:themeColor="text1"/>
                              </w:rPr>
                              <w:t>)</w:t>
                            </w:r>
                          </w:p>
                          <w:p w14:paraId="30D83A0A" w14:textId="6648AD60" w:rsidR="00EA6B22" w:rsidRDefault="00A1347F" w:rsidP="00EA6B22">
                            <w:pPr>
                              <w:pStyle w:val="Listeafsnit"/>
                              <w:numPr>
                                <w:ilvl w:val="0"/>
                                <w:numId w:val="14"/>
                              </w:numPr>
                              <w:rPr>
                                <w:color w:val="000000" w:themeColor="text1"/>
                              </w:rPr>
                            </w:pPr>
                            <w:r>
                              <w:rPr>
                                <w:color w:val="000000" w:themeColor="text1"/>
                              </w:rPr>
                              <w:t>Aftensmad</w:t>
                            </w:r>
                            <w:r w:rsidR="00A55F04" w:rsidRPr="00EA6B22">
                              <w:rPr>
                                <w:color w:val="000000" w:themeColor="text1"/>
                              </w:rPr>
                              <w:t xml:space="preserve"> (</w:t>
                            </w:r>
                            <w:r w:rsidR="00B21562">
                              <w:rPr>
                                <w:color w:val="000000" w:themeColor="text1"/>
                              </w:rPr>
                              <w:t>4</w:t>
                            </w:r>
                            <w:r w:rsidR="001A068E">
                              <w:rPr>
                                <w:color w:val="000000" w:themeColor="text1"/>
                              </w:rPr>
                              <w:t>0m</w:t>
                            </w:r>
                            <w:r w:rsidR="00A55F04" w:rsidRPr="00EA6B22">
                              <w:rPr>
                                <w:color w:val="000000" w:themeColor="text1"/>
                              </w:rPr>
                              <w:t>)</w:t>
                            </w:r>
                          </w:p>
                          <w:p w14:paraId="61CB09F2" w14:textId="0E73F003" w:rsidR="00EA6B22" w:rsidRDefault="004D43B2" w:rsidP="00EA6B22">
                            <w:pPr>
                              <w:pStyle w:val="Listeafsnit"/>
                              <w:numPr>
                                <w:ilvl w:val="0"/>
                                <w:numId w:val="14"/>
                              </w:numPr>
                              <w:rPr>
                                <w:color w:val="000000" w:themeColor="text1"/>
                              </w:rPr>
                            </w:pPr>
                            <w:r w:rsidRPr="00EA6B22">
                              <w:rPr>
                                <w:color w:val="000000" w:themeColor="text1"/>
                              </w:rPr>
                              <w:t>Introduktion til aktionslæring</w:t>
                            </w:r>
                            <w:r w:rsidR="00A55F04" w:rsidRPr="00EA6B22">
                              <w:rPr>
                                <w:color w:val="000000" w:themeColor="text1"/>
                              </w:rPr>
                              <w:t xml:space="preserve"> (</w:t>
                            </w:r>
                            <w:r w:rsidR="00B21562">
                              <w:rPr>
                                <w:color w:val="000000" w:themeColor="text1"/>
                              </w:rPr>
                              <w:t>1</w:t>
                            </w:r>
                            <w:r w:rsidR="001A068E">
                              <w:rPr>
                                <w:color w:val="000000" w:themeColor="text1"/>
                              </w:rPr>
                              <w:t>0m</w:t>
                            </w:r>
                            <w:r w:rsidR="00CB4247" w:rsidRPr="00EA6B22">
                              <w:rPr>
                                <w:color w:val="000000" w:themeColor="text1"/>
                              </w:rPr>
                              <w:t>)</w:t>
                            </w:r>
                          </w:p>
                          <w:p w14:paraId="3EF33223" w14:textId="763B05AB" w:rsidR="00EA6B22" w:rsidRDefault="00A26B34" w:rsidP="00EA6B22">
                            <w:pPr>
                              <w:pStyle w:val="Listeafsnit"/>
                              <w:numPr>
                                <w:ilvl w:val="0"/>
                                <w:numId w:val="14"/>
                              </w:numPr>
                              <w:rPr>
                                <w:color w:val="000000" w:themeColor="text1"/>
                              </w:rPr>
                            </w:pPr>
                            <w:r w:rsidRPr="00EA6B22">
                              <w:rPr>
                                <w:color w:val="000000" w:themeColor="text1"/>
                              </w:rPr>
                              <w:t>Brainstorm på idéer og tiltag til afprøvning</w:t>
                            </w:r>
                            <w:r w:rsidR="00CB4247" w:rsidRPr="00EA6B22">
                              <w:rPr>
                                <w:color w:val="000000" w:themeColor="text1"/>
                              </w:rPr>
                              <w:t xml:space="preserve"> (</w:t>
                            </w:r>
                            <w:r w:rsidR="0050545D">
                              <w:rPr>
                                <w:color w:val="000000" w:themeColor="text1"/>
                              </w:rPr>
                              <w:t>45m</w:t>
                            </w:r>
                            <w:r w:rsidR="00CB4247" w:rsidRPr="00EA6B22">
                              <w:rPr>
                                <w:color w:val="000000" w:themeColor="text1"/>
                              </w:rPr>
                              <w:t>)</w:t>
                            </w:r>
                          </w:p>
                          <w:p w14:paraId="53D2A6F4" w14:textId="1D74DC22" w:rsidR="0050545D" w:rsidRDefault="0050545D" w:rsidP="00EA6B22">
                            <w:pPr>
                              <w:pStyle w:val="Listeafsnit"/>
                              <w:numPr>
                                <w:ilvl w:val="0"/>
                                <w:numId w:val="14"/>
                              </w:numPr>
                              <w:rPr>
                                <w:color w:val="000000" w:themeColor="text1"/>
                              </w:rPr>
                            </w:pPr>
                            <w:r>
                              <w:rPr>
                                <w:color w:val="000000" w:themeColor="text1"/>
                              </w:rPr>
                              <w:t>Pause – kaffe og kage (15m)</w:t>
                            </w:r>
                          </w:p>
                          <w:p w14:paraId="335CBA07" w14:textId="6ED831C9" w:rsidR="00EA6B22" w:rsidRDefault="00000DC0" w:rsidP="00EA6B22">
                            <w:pPr>
                              <w:pStyle w:val="Listeafsnit"/>
                              <w:numPr>
                                <w:ilvl w:val="0"/>
                                <w:numId w:val="14"/>
                              </w:numPr>
                              <w:rPr>
                                <w:color w:val="000000" w:themeColor="text1"/>
                              </w:rPr>
                            </w:pPr>
                            <w:r w:rsidRPr="00EA6B22">
                              <w:rPr>
                                <w:color w:val="000000" w:themeColor="text1"/>
                              </w:rPr>
                              <w:t>Etablering af konkret plan for det kommende års aktion</w:t>
                            </w:r>
                            <w:r w:rsidR="00EC67A7" w:rsidRPr="00EA6B22">
                              <w:rPr>
                                <w:color w:val="000000" w:themeColor="text1"/>
                              </w:rPr>
                              <w:t>er</w:t>
                            </w:r>
                            <w:r w:rsidR="00CB4247" w:rsidRPr="00EA6B22">
                              <w:rPr>
                                <w:color w:val="000000" w:themeColor="text1"/>
                              </w:rPr>
                              <w:t xml:space="preserve"> (</w:t>
                            </w:r>
                            <w:r w:rsidR="00B21562">
                              <w:rPr>
                                <w:color w:val="000000" w:themeColor="text1"/>
                              </w:rPr>
                              <w:t>4</w:t>
                            </w:r>
                            <w:r w:rsidR="008429DA">
                              <w:rPr>
                                <w:color w:val="000000" w:themeColor="text1"/>
                              </w:rPr>
                              <w:t>0</w:t>
                            </w:r>
                            <w:r w:rsidR="005E3088">
                              <w:rPr>
                                <w:color w:val="000000" w:themeColor="text1"/>
                              </w:rPr>
                              <w:t>m</w:t>
                            </w:r>
                            <w:r w:rsidR="00CB4247" w:rsidRPr="00EA6B22">
                              <w:rPr>
                                <w:color w:val="000000" w:themeColor="text1"/>
                              </w:rPr>
                              <w:t>)</w:t>
                            </w:r>
                          </w:p>
                          <w:p w14:paraId="2E5D05F6" w14:textId="6B1B9BF7" w:rsidR="007573EB" w:rsidRPr="00B21562" w:rsidRDefault="007A6832" w:rsidP="00B65B71">
                            <w:pPr>
                              <w:pStyle w:val="Listeafsnit"/>
                              <w:numPr>
                                <w:ilvl w:val="0"/>
                                <w:numId w:val="14"/>
                              </w:numPr>
                              <w:rPr>
                                <w:color w:val="000000" w:themeColor="text1"/>
                              </w:rPr>
                            </w:pPr>
                            <w:r w:rsidRPr="00B21562">
                              <w:rPr>
                                <w:color w:val="000000" w:themeColor="text1"/>
                              </w:rPr>
                              <w:t xml:space="preserve">Introduktion til </w:t>
                            </w:r>
                            <w:r w:rsidR="00D44998" w:rsidRPr="00B21562">
                              <w:rPr>
                                <w:color w:val="000000" w:themeColor="text1"/>
                              </w:rPr>
                              <w:t>erfaringslogbog og aftaler for det kommende år</w:t>
                            </w:r>
                            <w:r w:rsidR="00F851F2" w:rsidRPr="00B21562">
                              <w:rPr>
                                <w:color w:val="000000" w:themeColor="text1"/>
                              </w:rPr>
                              <w:t xml:space="preserve"> (</w:t>
                            </w:r>
                            <w:r w:rsidR="00B21562" w:rsidRPr="00B21562">
                              <w:rPr>
                                <w:color w:val="000000" w:themeColor="text1"/>
                              </w:rPr>
                              <w:t>2</w:t>
                            </w:r>
                            <w:r w:rsidR="005E3088" w:rsidRPr="00B21562">
                              <w:rPr>
                                <w:color w:val="000000" w:themeColor="text1"/>
                              </w:rPr>
                              <w:t>0m</w:t>
                            </w:r>
                            <w:r w:rsidR="00F851F2" w:rsidRPr="00B21562">
                              <w:rPr>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C27EB" id="Rektangel 2" o:spid="_x0000_s1026" style="position:absolute;left:0;text-align:left;margin-left:23.55pt;margin-top:12.8pt;width:425.05pt;height:17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" fillcolor="white [3212]" strokecolor="#c00000">
                <v:textbox>
                  <w:txbxContent>
                    <w:p w14:paraId="7F7A4311" w14:textId="39C5D2A6" w:rsidR="009C3B50" w:rsidRPr="00717996" w:rsidRDefault="000857AE" w:rsidP="009C3B50">
                      <w:pPr>
                        <w:rPr>
                          <w:b/>
                          <w:bCs/>
                          <w:color w:val="000000" w:themeColor="text1"/>
                        </w:rPr>
                      </w:pPr>
                      <w:r>
                        <w:rPr>
                          <w:b/>
                          <w:bCs/>
                          <w:color w:val="000000" w:themeColor="text1"/>
                        </w:rPr>
                        <w:t>Forslag til d</w:t>
                      </w:r>
                      <w:r w:rsidR="007573EB" w:rsidRPr="00717996">
                        <w:rPr>
                          <w:b/>
                          <w:bCs/>
                          <w:color w:val="000000" w:themeColor="text1"/>
                        </w:rPr>
                        <w:t>agsorden</w:t>
                      </w:r>
                      <w:r w:rsidR="00EC67A7" w:rsidRPr="00717996">
                        <w:rPr>
                          <w:b/>
                          <w:bCs/>
                          <w:color w:val="000000" w:themeColor="text1"/>
                        </w:rPr>
                        <w:t xml:space="preserve"> –</w:t>
                      </w:r>
                      <w:r w:rsidR="0053741D" w:rsidRPr="00717996">
                        <w:rPr>
                          <w:b/>
                          <w:bCs/>
                          <w:color w:val="000000" w:themeColor="text1"/>
                        </w:rPr>
                        <w:t xml:space="preserve"> fra inspiration til aktion</w:t>
                      </w:r>
                    </w:p>
                    <w:p w14:paraId="6CDD9D74" w14:textId="77777777" w:rsidR="007573EB" w:rsidRDefault="007573EB" w:rsidP="009C3B50">
                      <w:pPr>
                        <w:rPr>
                          <w:color w:val="000000" w:themeColor="text1"/>
                        </w:rPr>
                      </w:pPr>
                    </w:p>
                    <w:p w14:paraId="4B1EBD38" w14:textId="05439DE7" w:rsidR="00EA6B22" w:rsidRDefault="00EA6B22" w:rsidP="00EA6B22">
                      <w:pPr>
                        <w:pStyle w:val="Listeafsnit"/>
                        <w:numPr>
                          <w:ilvl w:val="0"/>
                          <w:numId w:val="14"/>
                        </w:numPr>
                        <w:rPr>
                          <w:color w:val="000000" w:themeColor="text1"/>
                        </w:rPr>
                      </w:pPr>
                      <w:r>
                        <w:rPr>
                          <w:color w:val="000000" w:themeColor="text1"/>
                        </w:rPr>
                        <w:t>Velkomst</w:t>
                      </w:r>
                      <w:r w:rsidR="00AD1A6A">
                        <w:rPr>
                          <w:color w:val="000000" w:themeColor="text1"/>
                        </w:rPr>
                        <w:t xml:space="preserve"> og vi synger en sang</w:t>
                      </w:r>
                      <w:r w:rsidR="00B20A2B">
                        <w:rPr>
                          <w:color w:val="000000" w:themeColor="text1"/>
                        </w:rPr>
                        <w:t xml:space="preserve"> (15m)</w:t>
                      </w:r>
                    </w:p>
                    <w:p w14:paraId="79BC051C" w14:textId="4BF35F40" w:rsidR="00EA6B22" w:rsidRDefault="00452BBC" w:rsidP="00EA6B22">
                      <w:pPr>
                        <w:pStyle w:val="Listeafsnit"/>
                        <w:numPr>
                          <w:ilvl w:val="0"/>
                          <w:numId w:val="14"/>
                        </w:numPr>
                        <w:rPr>
                          <w:color w:val="000000" w:themeColor="text1"/>
                        </w:rPr>
                      </w:pPr>
                      <w:r>
                        <w:rPr>
                          <w:color w:val="000000" w:themeColor="text1"/>
                        </w:rPr>
                        <w:t>Erfaringer fra det øvrige land - inspirationsproces</w:t>
                      </w:r>
                      <w:r w:rsidR="00A55F04" w:rsidRPr="00EA6B22">
                        <w:rPr>
                          <w:color w:val="000000" w:themeColor="text1"/>
                        </w:rPr>
                        <w:t xml:space="preserve"> (</w:t>
                      </w:r>
                      <w:r w:rsidR="00B20A2B">
                        <w:rPr>
                          <w:color w:val="000000" w:themeColor="text1"/>
                        </w:rPr>
                        <w:t>45 m</w:t>
                      </w:r>
                      <w:r w:rsidR="00A55F04" w:rsidRPr="00EA6B22">
                        <w:rPr>
                          <w:color w:val="000000" w:themeColor="text1"/>
                        </w:rPr>
                        <w:t>)</w:t>
                      </w:r>
                    </w:p>
                    <w:p w14:paraId="20BE2882" w14:textId="46FF166E" w:rsidR="0050545D" w:rsidRDefault="0050545D" w:rsidP="00EA6B22">
                      <w:pPr>
                        <w:pStyle w:val="Listeafsnit"/>
                        <w:numPr>
                          <w:ilvl w:val="0"/>
                          <w:numId w:val="14"/>
                        </w:numPr>
                        <w:rPr>
                          <w:color w:val="000000" w:themeColor="text1"/>
                        </w:rPr>
                      </w:pPr>
                      <w:r>
                        <w:rPr>
                          <w:color w:val="000000" w:themeColor="text1"/>
                        </w:rPr>
                        <w:t>Pause</w:t>
                      </w:r>
                      <w:r w:rsidR="000D182E">
                        <w:rPr>
                          <w:color w:val="000000" w:themeColor="text1"/>
                        </w:rPr>
                        <w:t xml:space="preserve"> - kaffe og the (1</w:t>
                      </w:r>
                      <w:r w:rsidR="003214B9">
                        <w:rPr>
                          <w:color w:val="000000" w:themeColor="text1"/>
                        </w:rPr>
                        <w:t>0</w:t>
                      </w:r>
                      <w:r w:rsidR="000D182E">
                        <w:rPr>
                          <w:color w:val="000000" w:themeColor="text1"/>
                        </w:rPr>
                        <w:t>m)</w:t>
                      </w:r>
                    </w:p>
                    <w:p w14:paraId="7372F7E9" w14:textId="5E26A7E2" w:rsidR="00EA6B22" w:rsidRDefault="00A1347F" w:rsidP="00EA6B22">
                      <w:pPr>
                        <w:pStyle w:val="Listeafsnit"/>
                        <w:numPr>
                          <w:ilvl w:val="0"/>
                          <w:numId w:val="14"/>
                        </w:numPr>
                        <w:rPr>
                          <w:color w:val="000000" w:themeColor="text1"/>
                        </w:rPr>
                      </w:pPr>
                      <w:r>
                        <w:rPr>
                          <w:color w:val="000000" w:themeColor="text1"/>
                        </w:rPr>
                        <w:t>Idéer fra det øvrige land - inspirationsproces</w:t>
                      </w:r>
                      <w:r w:rsidR="00A55F04" w:rsidRPr="00EA6B22">
                        <w:rPr>
                          <w:color w:val="000000" w:themeColor="text1"/>
                        </w:rPr>
                        <w:t xml:space="preserve"> (</w:t>
                      </w:r>
                      <w:r>
                        <w:rPr>
                          <w:color w:val="000000" w:themeColor="text1"/>
                        </w:rPr>
                        <w:t>1t</w:t>
                      </w:r>
                      <w:r w:rsidR="00A55F04" w:rsidRPr="00EA6B22">
                        <w:rPr>
                          <w:color w:val="000000" w:themeColor="text1"/>
                        </w:rPr>
                        <w:t>)</w:t>
                      </w:r>
                    </w:p>
                    <w:p w14:paraId="30D83A0A" w14:textId="6648AD60" w:rsidR="00EA6B22" w:rsidRDefault="00A1347F" w:rsidP="00EA6B22">
                      <w:pPr>
                        <w:pStyle w:val="Listeafsnit"/>
                        <w:numPr>
                          <w:ilvl w:val="0"/>
                          <w:numId w:val="14"/>
                        </w:numPr>
                        <w:rPr>
                          <w:color w:val="000000" w:themeColor="text1"/>
                        </w:rPr>
                      </w:pPr>
                      <w:r>
                        <w:rPr>
                          <w:color w:val="000000" w:themeColor="text1"/>
                        </w:rPr>
                        <w:t>Aftensmad</w:t>
                      </w:r>
                      <w:r w:rsidR="00A55F04" w:rsidRPr="00EA6B22">
                        <w:rPr>
                          <w:color w:val="000000" w:themeColor="text1"/>
                        </w:rPr>
                        <w:t xml:space="preserve"> (</w:t>
                      </w:r>
                      <w:r w:rsidR="00B21562">
                        <w:rPr>
                          <w:color w:val="000000" w:themeColor="text1"/>
                        </w:rPr>
                        <w:t>4</w:t>
                      </w:r>
                      <w:r w:rsidR="001A068E">
                        <w:rPr>
                          <w:color w:val="000000" w:themeColor="text1"/>
                        </w:rPr>
                        <w:t>0m</w:t>
                      </w:r>
                      <w:r w:rsidR="00A55F04" w:rsidRPr="00EA6B22">
                        <w:rPr>
                          <w:color w:val="000000" w:themeColor="text1"/>
                        </w:rPr>
                        <w:t>)</w:t>
                      </w:r>
                    </w:p>
                    <w:p w14:paraId="61CB09F2" w14:textId="0E73F003" w:rsidR="00EA6B22" w:rsidRDefault="004D43B2" w:rsidP="00EA6B22">
                      <w:pPr>
                        <w:pStyle w:val="Listeafsnit"/>
                        <w:numPr>
                          <w:ilvl w:val="0"/>
                          <w:numId w:val="14"/>
                        </w:numPr>
                        <w:rPr>
                          <w:color w:val="000000" w:themeColor="text1"/>
                        </w:rPr>
                      </w:pPr>
                      <w:r w:rsidRPr="00EA6B22">
                        <w:rPr>
                          <w:color w:val="000000" w:themeColor="text1"/>
                        </w:rPr>
                        <w:t>Introduktion til aktionslæring</w:t>
                      </w:r>
                      <w:r w:rsidR="00A55F04" w:rsidRPr="00EA6B22">
                        <w:rPr>
                          <w:color w:val="000000" w:themeColor="text1"/>
                        </w:rPr>
                        <w:t xml:space="preserve"> (</w:t>
                      </w:r>
                      <w:r w:rsidR="00B21562">
                        <w:rPr>
                          <w:color w:val="000000" w:themeColor="text1"/>
                        </w:rPr>
                        <w:t>1</w:t>
                      </w:r>
                      <w:r w:rsidR="001A068E">
                        <w:rPr>
                          <w:color w:val="000000" w:themeColor="text1"/>
                        </w:rPr>
                        <w:t>0m</w:t>
                      </w:r>
                      <w:r w:rsidR="00CB4247" w:rsidRPr="00EA6B22">
                        <w:rPr>
                          <w:color w:val="000000" w:themeColor="text1"/>
                        </w:rPr>
                        <w:t>)</w:t>
                      </w:r>
                    </w:p>
                    <w:p w14:paraId="3EF33223" w14:textId="763B05AB" w:rsidR="00EA6B22" w:rsidRDefault="00A26B34" w:rsidP="00EA6B22">
                      <w:pPr>
                        <w:pStyle w:val="Listeafsnit"/>
                        <w:numPr>
                          <w:ilvl w:val="0"/>
                          <w:numId w:val="14"/>
                        </w:numPr>
                        <w:rPr>
                          <w:color w:val="000000" w:themeColor="text1"/>
                        </w:rPr>
                      </w:pPr>
                      <w:r w:rsidRPr="00EA6B22">
                        <w:rPr>
                          <w:color w:val="000000" w:themeColor="text1"/>
                        </w:rPr>
                        <w:t>Brainstorm på idéer og tiltag til afprøvning</w:t>
                      </w:r>
                      <w:r w:rsidR="00CB4247" w:rsidRPr="00EA6B22">
                        <w:rPr>
                          <w:color w:val="000000" w:themeColor="text1"/>
                        </w:rPr>
                        <w:t xml:space="preserve"> (</w:t>
                      </w:r>
                      <w:r w:rsidR="0050545D">
                        <w:rPr>
                          <w:color w:val="000000" w:themeColor="text1"/>
                        </w:rPr>
                        <w:t>45m</w:t>
                      </w:r>
                      <w:r w:rsidR="00CB4247" w:rsidRPr="00EA6B22">
                        <w:rPr>
                          <w:color w:val="000000" w:themeColor="text1"/>
                        </w:rPr>
                        <w:t>)</w:t>
                      </w:r>
                    </w:p>
                    <w:p w14:paraId="53D2A6F4" w14:textId="1D74DC22" w:rsidR="0050545D" w:rsidRDefault="0050545D" w:rsidP="00EA6B22">
                      <w:pPr>
                        <w:pStyle w:val="Listeafsnit"/>
                        <w:numPr>
                          <w:ilvl w:val="0"/>
                          <w:numId w:val="14"/>
                        </w:numPr>
                        <w:rPr>
                          <w:color w:val="000000" w:themeColor="text1"/>
                        </w:rPr>
                      </w:pPr>
                      <w:r>
                        <w:rPr>
                          <w:color w:val="000000" w:themeColor="text1"/>
                        </w:rPr>
                        <w:t>Pause – kaffe og kage (15m)</w:t>
                      </w:r>
                    </w:p>
                    <w:p w14:paraId="335CBA07" w14:textId="6ED831C9" w:rsidR="00EA6B22" w:rsidRDefault="00000DC0" w:rsidP="00EA6B22">
                      <w:pPr>
                        <w:pStyle w:val="Listeafsnit"/>
                        <w:numPr>
                          <w:ilvl w:val="0"/>
                          <w:numId w:val="14"/>
                        </w:numPr>
                        <w:rPr>
                          <w:color w:val="000000" w:themeColor="text1"/>
                        </w:rPr>
                      </w:pPr>
                      <w:r w:rsidRPr="00EA6B22">
                        <w:rPr>
                          <w:color w:val="000000" w:themeColor="text1"/>
                        </w:rPr>
                        <w:t>Etablering af konkret plan for det kommende års aktion</w:t>
                      </w:r>
                      <w:r w:rsidR="00EC67A7" w:rsidRPr="00EA6B22">
                        <w:rPr>
                          <w:color w:val="000000" w:themeColor="text1"/>
                        </w:rPr>
                        <w:t>er</w:t>
                      </w:r>
                      <w:r w:rsidR="00CB4247" w:rsidRPr="00EA6B22">
                        <w:rPr>
                          <w:color w:val="000000" w:themeColor="text1"/>
                        </w:rPr>
                        <w:t xml:space="preserve"> (</w:t>
                      </w:r>
                      <w:r w:rsidR="00B21562">
                        <w:rPr>
                          <w:color w:val="000000" w:themeColor="text1"/>
                        </w:rPr>
                        <w:t>4</w:t>
                      </w:r>
                      <w:r w:rsidR="008429DA">
                        <w:rPr>
                          <w:color w:val="000000" w:themeColor="text1"/>
                        </w:rPr>
                        <w:t>0</w:t>
                      </w:r>
                      <w:r w:rsidR="005E3088">
                        <w:rPr>
                          <w:color w:val="000000" w:themeColor="text1"/>
                        </w:rPr>
                        <w:t>m</w:t>
                      </w:r>
                      <w:r w:rsidR="00CB4247" w:rsidRPr="00EA6B22">
                        <w:rPr>
                          <w:color w:val="000000" w:themeColor="text1"/>
                        </w:rPr>
                        <w:t>)</w:t>
                      </w:r>
                    </w:p>
                    <w:p w14:paraId="2E5D05F6" w14:textId="6B1B9BF7" w:rsidR="007573EB" w:rsidRPr="00B21562" w:rsidRDefault="007A6832" w:rsidP="00B65B71">
                      <w:pPr>
                        <w:pStyle w:val="Listeafsnit"/>
                        <w:numPr>
                          <w:ilvl w:val="0"/>
                          <w:numId w:val="14"/>
                        </w:numPr>
                        <w:rPr>
                          <w:color w:val="000000" w:themeColor="text1"/>
                        </w:rPr>
                      </w:pPr>
                      <w:r w:rsidRPr="00B21562">
                        <w:rPr>
                          <w:color w:val="000000" w:themeColor="text1"/>
                        </w:rPr>
                        <w:t xml:space="preserve">Introduktion til </w:t>
                      </w:r>
                      <w:r w:rsidR="00D44998" w:rsidRPr="00B21562">
                        <w:rPr>
                          <w:color w:val="000000" w:themeColor="text1"/>
                        </w:rPr>
                        <w:t>erfaringslogbog og aftaler for det kommende år</w:t>
                      </w:r>
                      <w:r w:rsidR="00F851F2" w:rsidRPr="00B21562">
                        <w:rPr>
                          <w:color w:val="000000" w:themeColor="text1"/>
                        </w:rPr>
                        <w:t xml:space="preserve"> (</w:t>
                      </w:r>
                      <w:r w:rsidR="00B21562" w:rsidRPr="00B21562">
                        <w:rPr>
                          <w:color w:val="000000" w:themeColor="text1"/>
                        </w:rPr>
                        <w:t>2</w:t>
                      </w:r>
                      <w:r w:rsidR="005E3088" w:rsidRPr="00B21562">
                        <w:rPr>
                          <w:color w:val="000000" w:themeColor="text1"/>
                        </w:rPr>
                        <w:t>0m</w:t>
                      </w:r>
                      <w:r w:rsidR="00F851F2" w:rsidRPr="00B21562">
                        <w:rPr>
                          <w:color w:val="000000" w:themeColor="text1"/>
                        </w:rPr>
                        <w:t>)</w:t>
                      </w:r>
                    </w:p>
                  </w:txbxContent>
                </v:textbox>
                <w10:wrap type="square"/>
              </v:rect>
            </w:pict>
          </mc:Fallback>
        </mc:AlternateContent>
      </w:r>
    </w:p>
    <w:p w14:paraId="680A0A41" w14:textId="0CAED884" w:rsidR="008C0A24" w:rsidRDefault="008C0A24" w:rsidP="008C0A24">
      <w:pPr>
        <w:pStyle w:val="Listeafsnit"/>
        <w:ind w:left="360"/>
      </w:pPr>
    </w:p>
    <w:p w14:paraId="5513E92C" w14:textId="62A983C8" w:rsidR="009C3B50" w:rsidRDefault="009C3B50" w:rsidP="008C0A24">
      <w:pPr>
        <w:pStyle w:val="Listeafsnit"/>
        <w:ind w:left="360"/>
      </w:pPr>
    </w:p>
    <w:p w14:paraId="2B028A51" w14:textId="77777777" w:rsidR="009C3B50" w:rsidRDefault="009C3B50" w:rsidP="008C0A24">
      <w:pPr>
        <w:pStyle w:val="Listeafsnit"/>
        <w:ind w:left="360"/>
      </w:pPr>
    </w:p>
    <w:p w14:paraId="41A51BE1" w14:textId="77777777" w:rsidR="009C3B50" w:rsidRDefault="009C3B50" w:rsidP="008C0A24">
      <w:pPr>
        <w:pStyle w:val="Listeafsnit"/>
        <w:ind w:left="360"/>
      </w:pPr>
    </w:p>
    <w:p w14:paraId="774D74A5" w14:textId="77777777" w:rsidR="009C3B50" w:rsidRDefault="009C3B50" w:rsidP="008C0A24">
      <w:pPr>
        <w:pStyle w:val="Listeafsnit"/>
        <w:ind w:left="360"/>
      </w:pPr>
    </w:p>
    <w:p w14:paraId="75981D0D" w14:textId="77777777" w:rsidR="009C3B50" w:rsidRDefault="009C3B50" w:rsidP="008C0A24">
      <w:pPr>
        <w:pStyle w:val="Listeafsnit"/>
        <w:ind w:left="360"/>
      </w:pPr>
    </w:p>
    <w:p w14:paraId="6A681B9A" w14:textId="77777777" w:rsidR="009C3B50" w:rsidRDefault="009C3B50" w:rsidP="008C0A24">
      <w:pPr>
        <w:pStyle w:val="Listeafsnit"/>
        <w:ind w:left="360"/>
      </w:pPr>
    </w:p>
    <w:p w14:paraId="1831495F" w14:textId="77777777" w:rsidR="0053741D" w:rsidRDefault="0053741D" w:rsidP="008C0A24">
      <w:pPr>
        <w:pStyle w:val="Listeafsnit"/>
        <w:ind w:left="360"/>
      </w:pPr>
    </w:p>
    <w:p w14:paraId="4CC4D74E" w14:textId="77777777" w:rsidR="0053741D" w:rsidRDefault="0053741D" w:rsidP="008C0A24">
      <w:pPr>
        <w:pStyle w:val="Listeafsnit"/>
        <w:ind w:left="360"/>
      </w:pPr>
    </w:p>
    <w:p w14:paraId="1A683985" w14:textId="77777777" w:rsidR="0053741D" w:rsidRDefault="0053741D" w:rsidP="008C0A24">
      <w:pPr>
        <w:pStyle w:val="Listeafsnit"/>
        <w:ind w:left="360"/>
      </w:pPr>
    </w:p>
    <w:p w14:paraId="7D46C31A" w14:textId="77777777" w:rsidR="007A6832" w:rsidRDefault="007A6832" w:rsidP="008C0A24">
      <w:pPr>
        <w:pStyle w:val="Listeafsnit"/>
        <w:ind w:left="360"/>
      </w:pPr>
    </w:p>
    <w:p w14:paraId="6670571F" w14:textId="77777777" w:rsidR="004D43B2" w:rsidRDefault="004D43B2" w:rsidP="008C0A24">
      <w:pPr>
        <w:pStyle w:val="Listeafsnit"/>
        <w:ind w:left="360"/>
      </w:pPr>
    </w:p>
    <w:p w14:paraId="2708CF27" w14:textId="77777777" w:rsidR="00EA6B22" w:rsidRDefault="00EA6B22" w:rsidP="008C0A24">
      <w:pPr>
        <w:pStyle w:val="Listeafsnit"/>
        <w:ind w:left="360"/>
      </w:pPr>
    </w:p>
    <w:p w14:paraId="0F785337" w14:textId="77777777" w:rsidR="008429DA" w:rsidRDefault="008429DA" w:rsidP="008C0A24">
      <w:pPr>
        <w:pStyle w:val="Listeafsnit"/>
        <w:ind w:left="360"/>
      </w:pPr>
    </w:p>
    <w:p w14:paraId="73F8FB59" w14:textId="29F57A3F" w:rsidR="00D44998" w:rsidRDefault="0038230E" w:rsidP="008C0A24">
      <w:pPr>
        <w:pStyle w:val="Listeafsnit"/>
        <w:ind w:left="360"/>
      </w:pPr>
      <w:r>
        <w:t xml:space="preserve">Forslaget til dagsorden er kun til inspiration – det konkrete program lægges i samarbejde </w:t>
      </w:r>
      <w:r w:rsidR="00500867">
        <w:t>med provst</w:t>
      </w:r>
      <w:r w:rsidR="00403C2C">
        <w:t>en</w:t>
      </w:r>
      <w:r>
        <w:t xml:space="preserve">. </w:t>
      </w:r>
      <w:r w:rsidR="00677CA0">
        <w:t>Igennem processen på dagen omsættes den indsamlede viden og inspiration</w:t>
      </w:r>
      <w:r w:rsidR="003C5429">
        <w:t>en fra den hid</w:t>
      </w:r>
      <w:r w:rsidR="00767A35">
        <w:t xml:space="preserve">tidige proces i fase 1 </w:t>
      </w:r>
      <w:r w:rsidR="00677CA0">
        <w:t xml:space="preserve">til </w:t>
      </w:r>
      <w:r w:rsidR="000057D4">
        <w:t xml:space="preserve">konkrete ideer til afprøvning </w:t>
      </w:r>
      <w:r w:rsidR="00767A35">
        <w:t xml:space="preserve">af konkrete tiltag (aktioner) </w:t>
      </w:r>
      <w:r w:rsidR="000057D4">
        <w:t>det kommende år</w:t>
      </w:r>
      <w:r w:rsidR="00767A35">
        <w:t xml:space="preserve">. </w:t>
      </w:r>
      <w:r w:rsidR="000057D4">
        <w:t>Det beskrives</w:t>
      </w:r>
      <w:r w:rsidR="00F91FF6">
        <w:t xml:space="preserve"> hvor, hvordan</w:t>
      </w:r>
      <w:r w:rsidR="005E23B2">
        <w:t xml:space="preserve">, </w:t>
      </w:r>
      <w:r w:rsidR="00F91FF6">
        <w:t>hvorfor</w:t>
      </w:r>
      <w:r w:rsidR="005E23B2">
        <w:t xml:space="preserve"> og med inddragelse af hvem</w:t>
      </w:r>
      <w:r w:rsidR="00F91FF6">
        <w:t>, man vil afprøve ideen og</w:t>
      </w:r>
      <w:r w:rsidR="00064E76">
        <w:t xml:space="preserve"> det aftales</w:t>
      </w:r>
      <w:r w:rsidR="00F91FF6">
        <w:t xml:space="preserve">, hvem der </w:t>
      </w:r>
      <w:r w:rsidR="00064E76">
        <w:t>har ansvar for at</w:t>
      </w:r>
      <w:r w:rsidR="00F91FF6">
        <w:t xml:space="preserve"> afprøvningen</w:t>
      </w:r>
      <w:r w:rsidR="00064E76">
        <w:t xml:space="preserve"> finder sted</w:t>
      </w:r>
      <w:r w:rsidR="00F91FF6">
        <w:t xml:space="preserve">. </w:t>
      </w:r>
      <w:r w:rsidR="001D23E6">
        <w:t xml:space="preserve">Aktionslæringstilgangen fordrer her et fokus på, at </w:t>
      </w:r>
      <w:r w:rsidR="00B244BE">
        <w:t xml:space="preserve">udvikling foregår i et tæt samarbejde med relevante interessenter. </w:t>
      </w:r>
      <w:r w:rsidR="003A1B7A">
        <w:t>Tiltagene skal derfor indeholde en forventning om at ny inspiration vil støde til og at idéerne vil blive videreudviklet, erstattet og ny</w:t>
      </w:r>
      <w:r w:rsidR="007E56FC">
        <w:t>e</w:t>
      </w:r>
      <w:r w:rsidR="003A1B7A">
        <w:t xml:space="preserve"> vil opstå i mødet med </w:t>
      </w:r>
      <w:r w:rsidR="00B95899">
        <w:t>målgrupperne.</w:t>
      </w:r>
    </w:p>
    <w:p w14:paraId="0E003221" w14:textId="77777777" w:rsidR="00170F05" w:rsidRDefault="00170F05" w:rsidP="008C0A24">
      <w:pPr>
        <w:pStyle w:val="Listeafsnit"/>
        <w:ind w:left="360"/>
      </w:pPr>
    </w:p>
    <w:p w14:paraId="4A12F4D9" w14:textId="2E301766" w:rsidR="00B06C3E" w:rsidRDefault="00170F05" w:rsidP="008C0A24">
      <w:pPr>
        <w:pStyle w:val="Listeafsnit"/>
        <w:ind w:left="360"/>
      </w:pPr>
      <w:r>
        <w:lastRenderedPageBreak/>
        <w:t xml:space="preserve">Til sidst introduceres netværkene for en erfaringslogbog, som de skal nedskrive erfaringer </w:t>
      </w:r>
      <w:r w:rsidR="00B93D11">
        <w:t xml:space="preserve">i løbende på baggrund af afprøvningerne. </w:t>
      </w:r>
      <w:r w:rsidR="00E271A5">
        <w:t xml:space="preserve">Målet er ikke lange tekstforklaringer </w:t>
      </w:r>
      <w:r w:rsidR="00A43175">
        <w:t>omkring de indhøstede erfaringer men korte erfaringsbeskrivelser – gerne i bullets</w:t>
      </w:r>
      <w:r w:rsidR="005A5117">
        <w:t xml:space="preserve"> – som et huskeredskab</w:t>
      </w:r>
      <w:r w:rsidR="003E6AA1">
        <w:t xml:space="preserve"> til de videre drøftelser og det fælles arbejde</w:t>
      </w:r>
      <w:r w:rsidR="00A43175">
        <w:t xml:space="preserve">. </w:t>
      </w:r>
      <w:r w:rsidR="00FE4EF3">
        <w:t>FUV faciliterer at</w:t>
      </w:r>
      <w:r w:rsidR="00D6552A">
        <w:t xml:space="preserve"> hvert netværk mødes og</w:t>
      </w:r>
      <w:r w:rsidR="007A0F04">
        <w:t xml:space="preserve"> drøfter</w:t>
      </w:r>
      <w:r w:rsidR="00D6552A">
        <w:t xml:space="preserve"> erfaringer én </w:t>
      </w:r>
      <w:r w:rsidR="00930365">
        <w:t xml:space="preserve">gang </w:t>
      </w:r>
      <w:r w:rsidR="00D6552A">
        <w:t xml:space="preserve">mellem </w:t>
      </w:r>
      <w:r w:rsidR="001A08AE">
        <w:t>første og andet seminar samt én gang mellem andet og tredje seminar</w:t>
      </w:r>
      <w:r w:rsidR="00930365">
        <w:t xml:space="preserve"> – altså to gange i alt</w:t>
      </w:r>
      <w:r w:rsidR="00111175">
        <w:t xml:space="preserve">. </w:t>
      </w:r>
    </w:p>
    <w:p w14:paraId="2A2269D7" w14:textId="77777777" w:rsidR="007A6832" w:rsidRDefault="007A6832" w:rsidP="008C0A24">
      <w:pPr>
        <w:pStyle w:val="Listeafsnit"/>
        <w:ind w:left="360"/>
      </w:pPr>
    </w:p>
    <w:p w14:paraId="508820E5" w14:textId="405DA492" w:rsidR="006B58DB" w:rsidRDefault="000D5344" w:rsidP="006B58DB">
      <w:pPr>
        <w:pStyle w:val="Listeafsnit"/>
        <w:numPr>
          <w:ilvl w:val="0"/>
          <w:numId w:val="12"/>
        </w:numPr>
      </w:pPr>
      <w:r w:rsidRPr="00D736DB">
        <w:rPr>
          <w:i/>
          <w:iCs/>
        </w:rPr>
        <w:t>Erfaring og nye aktioner</w:t>
      </w:r>
      <w:r>
        <w:t xml:space="preserve"> </w:t>
      </w:r>
      <w:r w:rsidR="007449B9">
        <w:t>–</w:t>
      </w:r>
      <w:r>
        <w:t xml:space="preserve"> </w:t>
      </w:r>
      <w:r w:rsidR="006B58DB">
        <w:t>A</w:t>
      </w:r>
      <w:r w:rsidR="009F5EBE">
        <w:t xml:space="preserve">ndet </w:t>
      </w:r>
      <w:r w:rsidR="007B140C">
        <w:t>seminar</w:t>
      </w:r>
      <w:r w:rsidR="009F5EBE">
        <w:t xml:space="preserve"> ligger efter 1 år</w:t>
      </w:r>
      <w:r w:rsidR="00ED4942">
        <w:t xml:space="preserve">s </w:t>
      </w:r>
      <w:r w:rsidR="0045798B">
        <w:t xml:space="preserve">udviklingsproces </w:t>
      </w:r>
      <w:r w:rsidR="000B020E">
        <w:t xml:space="preserve">og har til formål at diskutere de vigtigste erfaringer med aktionerne, lade sig inspirere af hinandens </w:t>
      </w:r>
      <w:r w:rsidR="00C742ED">
        <w:t xml:space="preserve">arbejde på tværs af netværk og skabe nye aktioner til afprøvning eller eventuelt justere allerede afprøvede. </w:t>
      </w:r>
      <w:r w:rsidR="0072094C">
        <w:t>Her vil det også være muligt at inddrage erfaringer udefra</w:t>
      </w:r>
      <w:r w:rsidR="009813B2">
        <w:t xml:space="preserve">. </w:t>
      </w:r>
      <w:r w:rsidR="00596D47">
        <w:t>På dette tidspunkt har de oprindelige aktioner kunnet udspille sig hen over kirkeåre</w:t>
      </w:r>
      <w:r w:rsidR="00BD3B64">
        <w:t xml:space="preserve">ts </w:t>
      </w:r>
      <w:r w:rsidR="008C3DA3">
        <w:t xml:space="preserve">meget forskellige muligheder og behov, hvorfor det er oplagt at reflektere </w:t>
      </w:r>
      <w:r w:rsidR="007A1F64">
        <w:t>over den samlede tilgang og de gennemførte aktioner</w:t>
      </w:r>
      <w:r w:rsidR="008C3DA3">
        <w:t xml:space="preserve">. </w:t>
      </w:r>
      <w:r w:rsidR="003B01FD">
        <w:t xml:space="preserve">Inden </w:t>
      </w:r>
      <w:r w:rsidR="00ED72D8">
        <w:t xml:space="preserve">seminaret </w:t>
      </w:r>
      <w:r w:rsidR="00932ECC">
        <w:t xml:space="preserve">orienterer </w:t>
      </w:r>
      <w:r w:rsidR="006A7AD4">
        <w:t xml:space="preserve">deltagerne sig i deres </w:t>
      </w:r>
      <w:r w:rsidR="003B01FD">
        <w:t>erfaringslogbøger</w:t>
      </w:r>
      <w:r w:rsidR="00FE7C03">
        <w:t>.</w:t>
      </w:r>
      <w:r w:rsidR="00596D47">
        <w:t xml:space="preserve">  </w:t>
      </w:r>
    </w:p>
    <w:p w14:paraId="0730C93E" w14:textId="3F946858" w:rsidR="0053741D" w:rsidRDefault="00BD6A67" w:rsidP="0053741D">
      <w:pPr>
        <w:pStyle w:val="Listeafsnit"/>
        <w:ind w:left="360"/>
      </w:pPr>
      <w:r>
        <w:rPr>
          <w:noProof/>
        </w:rPr>
        <mc:AlternateContent>
          <mc:Choice Requires="wps">
            <w:drawing>
              <wp:anchor distT="0" distB="0" distL="114300" distR="114300" simplePos="0" relativeHeight="251661312" behindDoc="0" locked="0" layoutInCell="1" allowOverlap="1" wp14:anchorId="0E46256C" wp14:editId="03B1E4AB">
                <wp:simplePos x="0" y="0"/>
                <wp:positionH relativeFrom="column">
                  <wp:posOffset>241935</wp:posOffset>
                </wp:positionH>
                <wp:positionV relativeFrom="paragraph">
                  <wp:posOffset>149225</wp:posOffset>
                </wp:positionV>
                <wp:extent cx="5400675" cy="2219325"/>
                <wp:effectExtent l="0" t="0" r="28575" b="28575"/>
                <wp:wrapSquare wrapText="bothSides"/>
                <wp:docPr id="3" name="Rektangel 3"/>
                <wp:cNvGraphicFramePr/>
                <a:graphic xmlns:a="http://schemas.openxmlformats.org/drawingml/2006/main">
                  <a:graphicData uri="http://schemas.microsoft.com/office/word/2010/wordprocessingShape">
                    <wps:wsp>
                      <wps:cNvSpPr/>
                      <wps:spPr>
                        <a:xfrm>
                          <a:off x="0" y="0"/>
                          <a:ext cx="5400675" cy="2219325"/>
                        </a:xfrm>
                        <a:prstGeom prst="rect">
                          <a:avLst/>
                        </a:prstGeom>
                        <a:solidFill>
                          <a:schemeClr val="bg1"/>
                        </a:solidFill>
                        <a:ln>
                          <a:solidFill>
                            <a:srgbClr val="C00000"/>
                          </a:solidFill>
                        </a:ln>
                        <a:effectLst/>
                      </wps:spPr>
                      <wps:style>
                        <a:lnRef idx="1">
                          <a:schemeClr val="accent1"/>
                        </a:lnRef>
                        <a:fillRef idx="3">
                          <a:schemeClr val="accent1"/>
                        </a:fillRef>
                        <a:effectRef idx="2">
                          <a:schemeClr val="accent1"/>
                        </a:effectRef>
                        <a:fontRef idx="minor">
                          <a:schemeClr val="lt1"/>
                        </a:fontRef>
                      </wps:style>
                      <wps:txbx>
                        <w:txbxContent>
                          <w:p w14:paraId="07D93052" w14:textId="6975F6CB" w:rsidR="00BD6A67" w:rsidRPr="00717996" w:rsidRDefault="000857AE" w:rsidP="00BD6A67">
                            <w:pPr>
                              <w:rPr>
                                <w:b/>
                                <w:bCs/>
                                <w:color w:val="000000" w:themeColor="text1"/>
                              </w:rPr>
                            </w:pPr>
                            <w:r>
                              <w:rPr>
                                <w:b/>
                                <w:bCs/>
                                <w:color w:val="000000" w:themeColor="text1"/>
                              </w:rPr>
                              <w:t>Forslag til d</w:t>
                            </w:r>
                            <w:r w:rsidR="00BD6A67" w:rsidRPr="00717996">
                              <w:rPr>
                                <w:b/>
                                <w:bCs/>
                                <w:color w:val="000000" w:themeColor="text1"/>
                              </w:rPr>
                              <w:t>agsorden – erfaring og nye aktioner</w:t>
                            </w:r>
                          </w:p>
                          <w:p w14:paraId="321F7489" w14:textId="77777777" w:rsidR="00BD6A67" w:rsidRDefault="00BD6A67" w:rsidP="00BD6A67">
                            <w:pPr>
                              <w:rPr>
                                <w:color w:val="000000" w:themeColor="text1"/>
                              </w:rPr>
                            </w:pPr>
                          </w:p>
                          <w:p w14:paraId="1AE3DE9E" w14:textId="67135EDA" w:rsidR="002C02E3" w:rsidRDefault="002C02E3" w:rsidP="002C02E3">
                            <w:pPr>
                              <w:pStyle w:val="Listeafsnit"/>
                              <w:numPr>
                                <w:ilvl w:val="0"/>
                                <w:numId w:val="15"/>
                              </w:numPr>
                              <w:rPr>
                                <w:color w:val="000000" w:themeColor="text1"/>
                              </w:rPr>
                            </w:pPr>
                            <w:r>
                              <w:rPr>
                                <w:color w:val="000000" w:themeColor="text1"/>
                              </w:rPr>
                              <w:t>Velkomst og vi synger en sang (15m)</w:t>
                            </w:r>
                          </w:p>
                          <w:p w14:paraId="4616E20C" w14:textId="7E263A3A" w:rsidR="002C02E3" w:rsidRDefault="0036015D" w:rsidP="002C02E3">
                            <w:pPr>
                              <w:pStyle w:val="Listeafsnit"/>
                              <w:numPr>
                                <w:ilvl w:val="0"/>
                                <w:numId w:val="15"/>
                              </w:numPr>
                              <w:rPr>
                                <w:color w:val="000000" w:themeColor="text1"/>
                              </w:rPr>
                            </w:pPr>
                            <w:r>
                              <w:rPr>
                                <w:color w:val="000000" w:themeColor="text1"/>
                              </w:rPr>
                              <w:t>Fremlæggelse fra ekstern om erfaringer</w:t>
                            </w:r>
                            <w:r w:rsidR="00BF18BE">
                              <w:rPr>
                                <w:color w:val="000000" w:themeColor="text1"/>
                              </w:rPr>
                              <w:t xml:space="preserve"> med arbejdet med tilflyttere</w:t>
                            </w:r>
                            <w:r w:rsidR="00FE04B3">
                              <w:rPr>
                                <w:color w:val="000000" w:themeColor="text1"/>
                              </w:rPr>
                              <w:t xml:space="preserve"> (45m)</w:t>
                            </w:r>
                          </w:p>
                          <w:p w14:paraId="23678ED0" w14:textId="0B527C78" w:rsidR="002E6329" w:rsidRDefault="002E6329" w:rsidP="002C02E3">
                            <w:pPr>
                              <w:pStyle w:val="Listeafsnit"/>
                              <w:numPr>
                                <w:ilvl w:val="0"/>
                                <w:numId w:val="15"/>
                              </w:numPr>
                              <w:rPr>
                                <w:color w:val="000000" w:themeColor="text1"/>
                              </w:rPr>
                            </w:pPr>
                            <w:r>
                              <w:rPr>
                                <w:color w:val="000000" w:themeColor="text1"/>
                              </w:rPr>
                              <w:t>Pause – kaffe og the (15m)</w:t>
                            </w:r>
                          </w:p>
                          <w:p w14:paraId="020547EA" w14:textId="0C8C7D2E" w:rsidR="00FE04B3" w:rsidRDefault="001A3A8D" w:rsidP="002C02E3">
                            <w:pPr>
                              <w:pStyle w:val="Listeafsnit"/>
                              <w:numPr>
                                <w:ilvl w:val="0"/>
                                <w:numId w:val="15"/>
                              </w:numPr>
                              <w:rPr>
                                <w:color w:val="000000" w:themeColor="text1"/>
                              </w:rPr>
                            </w:pPr>
                            <w:r>
                              <w:rPr>
                                <w:color w:val="000000" w:themeColor="text1"/>
                              </w:rPr>
                              <w:t xml:space="preserve">Fremlæggelse fra ekstern om erfaringer med arbejdet med tilflyttere </w:t>
                            </w:r>
                            <w:r w:rsidR="00730F54">
                              <w:rPr>
                                <w:color w:val="000000" w:themeColor="text1"/>
                              </w:rPr>
                              <w:t>(</w:t>
                            </w:r>
                            <w:r>
                              <w:rPr>
                                <w:color w:val="000000" w:themeColor="text1"/>
                              </w:rPr>
                              <w:t>45</w:t>
                            </w:r>
                            <w:r w:rsidR="002E6329">
                              <w:rPr>
                                <w:color w:val="000000" w:themeColor="text1"/>
                              </w:rPr>
                              <w:t>m)</w:t>
                            </w:r>
                          </w:p>
                          <w:p w14:paraId="5047D5AB" w14:textId="2EA72821" w:rsidR="002E6329" w:rsidRDefault="002E6329" w:rsidP="002C02E3">
                            <w:pPr>
                              <w:pStyle w:val="Listeafsnit"/>
                              <w:numPr>
                                <w:ilvl w:val="0"/>
                                <w:numId w:val="15"/>
                              </w:numPr>
                              <w:rPr>
                                <w:color w:val="000000" w:themeColor="text1"/>
                              </w:rPr>
                            </w:pPr>
                            <w:r>
                              <w:rPr>
                                <w:color w:val="000000" w:themeColor="text1"/>
                              </w:rPr>
                              <w:t>Frokost (3</w:t>
                            </w:r>
                            <w:r w:rsidR="001A3A8D">
                              <w:rPr>
                                <w:color w:val="000000" w:themeColor="text1"/>
                              </w:rPr>
                              <w:t>5</w:t>
                            </w:r>
                            <w:r>
                              <w:rPr>
                                <w:color w:val="000000" w:themeColor="text1"/>
                              </w:rPr>
                              <w:t>m)</w:t>
                            </w:r>
                          </w:p>
                          <w:p w14:paraId="71A1D9D1" w14:textId="091EEA32" w:rsidR="00AB7AE3" w:rsidRDefault="007221F9" w:rsidP="002C02E3">
                            <w:pPr>
                              <w:pStyle w:val="Listeafsnit"/>
                              <w:numPr>
                                <w:ilvl w:val="0"/>
                                <w:numId w:val="15"/>
                              </w:numPr>
                              <w:rPr>
                                <w:color w:val="000000" w:themeColor="text1"/>
                              </w:rPr>
                            </w:pPr>
                            <w:r>
                              <w:rPr>
                                <w:color w:val="000000" w:themeColor="text1"/>
                              </w:rPr>
                              <w:t xml:space="preserve">Netværkene brainstormer ud fra det hørte </w:t>
                            </w:r>
                            <w:r w:rsidR="00D27275">
                              <w:rPr>
                                <w:color w:val="000000" w:themeColor="text1"/>
                              </w:rPr>
                              <w:t>og ud fra erfaringerne om nye aktioner og justering af gamle aktioner (</w:t>
                            </w:r>
                            <w:r w:rsidR="00022B4F">
                              <w:rPr>
                                <w:color w:val="000000" w:themeColor="text1"/>
                              </w:rPr>
                              <w:t>1t</w:t>
                            </w:r>
                            <w:r w:rsidR="001A691F">
                              <w:rPr>
                                <w:color w:val="000000" w:themeColor="text1"/>
                              </w:rPr>
                              <w:t>)</w:t>
                            </w:r>
                          </w:p>
                          <w:p w14:paraId="01175831" w14:textId="1A58CC9E" w:rsidR="00FE6FC9" w:rsidRDefault="00FE6FC9" w:rsidP="002C02E3">
                            <w:pPr>
                              <w:pStyle w:val="Listeafsnit"/>
                              <w:numPr>
                                <w:ilvl w:val="0"/>
                                <w:numId w:val="15"/>
                              </w:numPr>
                              <w:rPr>
                                <w:color w:val="000000" w:themeColor="text1"/>
                              </w:rPr>
                            </w:pPr>
                            <w:r>
                              <w:rPr>
                                <w:color w:val="000000" w:themeColor="text1"/>
                              </w:rPr>
                              <w:t>Pause – kaffe og kage (15m)</w:t>
                            </w:r>
                          </w:p>
                          <w:p w14:paraId="332D2A84" w14:textId="60A47071" w:rsidR="00D27275" w:rsidRDefault="00D27275" w:rsidP="002C02E3">
                            <w:pPr>
                              <w:pStyle w:val="Listeafsnit"/>
                              <w:numPr>
                                <w:ilvl w:val="0"/>
                                <w:numId w:val="15"/>
                              </w:numPr>
                              <w:rPr>
                                <w:color w:val="000000" w:themeColor="text1"/>
                              </w:rPr>
                            </w:pPr>
                            <w:r>
                              <w:rPr>
                                <w:color w:val="000000" w:themeColor="text1"/>
                              </w:rPr>
                              <w:t>Etablering af konkret plan for det kommende års aktioner</w:t>
                            </w:r>
                            <w:r w:rsidR="001A691F">
                              <w:rPr>
                                <w:color w:val="000000" w:themeColor="text1"/>
                              </w:rPr>
                              <w:t xml:space="preserve"> </w:t>
                            </w:r>
                            <w:r w:rsidR="0091326B">
                              <w:rPr>
                                <w:color w:val="000000" w:themeColor="text1"/>
                              </w:rPr>
                              <w:t>(1t</w:t>
                            </w:r>
                            <w:r w:rsidR="00DE59E5">
                              <w:rPr>
                                <w:color w:val="000000" w:themeColor="text1"/>
                              </w:rPr>
                              <w:t>)</w:t>
                            </w:r>
                          </w:p>
                          <w:p w14:paraId="27A0A782" w14:textId="02C81351" w:rsidR="00FE6FC9" w:rsidRDefault="00765B7E" w:rsidP="002C02E3">
                            <w:pPr>
                              <w:pStyle w:val="Listeafsnit"/>
                              <w:numPr>
                                <w:ilvl w:val="0"/>
                                <w:numId w:val="15"/>
                              </w:numPr>
                              <w:rPr>
                                <w:color w:val="000000" w:themeColor="text1"/>
                              </w:rPr>
                            </w:pPr>
                            <w:r>
                              <w:rPr>
                                <w:color w:val="000000" w:themeColor="text1"/>
                              </w:rPr>
                              <w:t>Aftaler for det kommende år (1</w:t>
                            </w:r>
                            <w:r w:rsidR="00EF3EE0">
                              <w:rPr>
                                <w:color w:val="000000" w:themeColor="text1"/>
                              </w:rPr>
                              <w:t>0</w:t>
                            </w:r>
                            <w:r>
                              <w:rPr>
                                <w:color w:val="000000" w:themeColor="text1"/>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6256C" id="Rektangel 3" o:spid="_x0000_s1027" style="position:absolute;left:0;text-align:left;margin-left:19.05pt;margin-top:11.75pt;width:425.25pt;height:17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" fillcolor="white [3212]" strokecolor="#c00000">
                <v:textbox>
                  <w:txbxContent>
                    <w:p w14:paraId="07D93052" w14:textId="6975F6CB" w:rsidR="00BD6A67" w:rsidRPr="00717996" w:rsidRDefault="000857AE" w:rsidP="00BD6A67">
                      <w:pPr>
                        <w:rPr>
                          <w:b/>
                          <w:bCs/>
                          <w:color w:val="000000" w:themeColor="text1"/>
                        </w:rPr>
                      </w:pPr>
                      <w:r>
                        <w:rPr>
                          <w:b/>
                          <w:bCs/>
                          <w:color w:val="000000" w:themeColor="text1"/>
                        </w:rPr>
                        <w:t>Forslag til d</w:t>
                      </w:r>
                      <w:r w:rsidR="00BD6A67" w:rsidRPr="00717996">
                        <w:rPr>
                          <w:b/>
                          <w:bCs/>
                          <w:color w:val="000000" w:themeColor="text1"/>
                        </w:rPr>
                        <w:t>agsorden – erfaring og nye aktioner</w:t>
                      </w:r>
                    </w:p>
                    <w:p w14:paraId="321F7489" w14:textId="77777777" w:rsidR="00BD6A67" w:rsidRDefault="00BD6A67" w:rsidP="00BD6A67">
                      <w:pPr>
                        <w:rPr>
                          <w:color w:val="000000" w:themeColor="text1"/>
                        </w:rPr>
                      </w:pPr>
                    </w:p>
                    <w:p w14:paraId="1AE3DE9E" w14:textId="67135EDA" w:rsidR="002C02E3" w:rsidRDefault="002C02E3" w:rsidP="002C02E3">
                      <w:pPr>
                        <w:pStyle w:val="Listeafsnit"/>
                        <w:numPr>
                          <w:ilvl w:val="0"/>
                          <w:numId w:val="15"/>
                        </w:numPr>
                        <w:rPr>
                          <w:color w:val="000000" w:themeColor="text1"/>
                        </w:rPr>
                      </w:pPr>
                      <w:r>
                        <w:rPr>
                          <w:color w:val="000000" w:themeColor="text1"/>
                        </w:rPr>
                        <w:t>Velkomst og vi synger en sang (15m)</w:t>
                      </w:r>
                    </w:p>
                    <w:p w14:paraId="4616E20C" w14:textId="7E263A3A" w:rsidR="002C02E3" w:rsidRDefault="0036015D" w:rsidP="002C02E3">
                      <w:pPr>
                        <w:pStyle w:val="Listeafsnit"/>
                        <w:numPr>
                          <w:ilvl w:val="0"/>
                          <w:numId w:val="15"/>
                        </w:numPr>
                        <w:rPr>
                          <w:color w:val="000000" w:themeColor="text1"/>
                        </w:rPr>
                      </w:pPr>
                      <w:r>
                        <w:rPr>
                          <w:color w:val="000000" w:themeColor="text1"/>
                        </w:rPr>
                        <w:t>Fremlæggelse fra ekstern om erfaringer</w:t>
                      </w:r>
                      <w:r w:rsidR="00BF18BE">
                        <w:rPr>
                          <w:color w:val="000000" w:themeColor="text1"/>
                        </w:rPr>
                        <w:t xml:space="preserve"> med arbejdet med tilflyttere</w:t>
                      </w:r>
                      <w:r w:rsidR="00FE04B3">
                        <w:rPr>
                          <w:color w:val="000000" w:themeColor="text1"/>
                        </w:rPr>
                        <w:t xml:space="preserve"> (45m)</w:t>
                      </w:r>
                    </w:p>
                    <w:p w14:paraId="23678ED0" w14:textId="0B527C78" w:rsidR="002E6329" w:rsidRDefault="002E6329" w:rsidP="002C02E3">
                      <w:pPr>
                        <w:pStyle w:val="Listeafsnit"/>
                        <w:numPr>
                          <w:ilvl w:val="0"/>
                          <w:numId w:val="15"/>
                        </w:numPr>
                        <w:rPr>
                          <w:color w:val="000000" w:themeColor="text1"/>
                        </w:rPr>
                      </w:pPr>
                      <w:r>
                        <w:rPr>
                          <w:color w:val="000000" w:themeColor="text1"/>
                        </w:rPr>
                        <w:t>Pause – kaffe og the (15m)</w:t>
                      </w:r>
                    </w:p>
                    <w:p w14:paraId="020547EA" w14:textId="0C8C7D2E" w:rsidR="00FE04B3" w:rsidRDefault="001A3A8D" w:rsidP="002C02E3">
                      <w:pPr>
                        <w:pStyle w:val="Listeafsnit"/>
                        <w:numPr>
                          <w:ilvl w:val="0"/>
                          <w:numId w:val="15"/>
                        </w:numPr>
                        <w:rPr>
                          <w:color w:val="000000" w:themeColor="text1"/>
                        </w:rPr>
                      </w:pPr>
                      <w:r>
                        <w:rPr>
                          <w:color w:val="000000" w:themeColor="text1"/>
                        </w:rPr>
                        <w:t xml:space="preserve">Fremlæggelse fra ekstern om erfaringer med arbejdet med tilflyttere </w:t>
                      </w:r>
                      <w:r w:rsidR="00730F54">
                        <w:rPr>
                          <w:color w:val="000000" w:themeColor="text1"/>
                        </w:rPr>
                        <w:t>(</w:t>
                      </w:r>
                      <w:r>
                        <w:rPr>
                          <w:color w:val="000000" w:themeColor="text1"/>
                        </w:rPr>
                        <w:t>45</w:t>
                      </w:r>
                      <w:r w:rsidR="002E6329">
                        <w:rPr>
                          <w:color w:val="000000" w:themeColor="text1"/>
                        </w:rPr>
                        <w:t>m)</w:t>
                      </w:r>
                    </w:p>
                    <w:p w14:paraId="5047D5AB" w14:textId="2EA72821" w:rsidR="002E6329" w:rsidRDefault="002E6329" w:rsidP="002C02E3">
                      <w:pPr>
                        <w:pStyle w:val="Listeafsnit"/>
                        <w:numPr>
                          <w:ilvl w:val="0"/>
                          <w:numId w:val="15"/>
                        </w:numPr>
                        <w:rPr>
                          <w:color w:val="000000" w:themeColor="text1"/>
                        </w:rPr>
                      </w:pPr>
                      <w:r>
                        <w:rPr>
                          <w:color w:val="000000" w:themeColor="text1"/>
                        </w:rPr>
                        <w:t>Frokost (3</w:t>
                      </w:r>
                      <w:r w:rsidR="001A3A8D">
                        <w:rPr>
                          <w:color w:val="000000" w:themeColor="text1"/>
                        </w:rPr>
                        <w:t>5</w:t>
                      </w:r>
                      <w:r>
                        <w:rPr>
                          <w:color w:val="000000" w:themeColor="text1"/>
                        </w:rPr>
                        <w:t>m)</w:t>
                      </w:r>
                    </w:p>
                    <w:p w14:paraId="71A1D9D1" w14:textId="091EEA32" w:rsidR="00AB7AE3" w:rsidRDefault="007221F9" w:rsidP="002C02E3">
                      <w:pPr>
                        <w:pStyle w:val="Listeafsnit"/>
                        <w:numPr>
                          <w:ilvl w:val="0"/>
                          <w:numId w:val="15"/>
                        </w:numPr>
                        <w:rPr>
                          <w:color w:val="000000" w:themeColor="text1"/>
                        </w:rPr>
                      </w:pPr>
                      <w:r>
                        <w:rPr>
                          <w:color w:val="000000" w:themeColor="text1"/>
                        </w:rPr>
                        <w:t xml:space="preserve">Netværkene brainstormer ud fra det hørte </w:t>
                      </w:r>
                      <w:r w:rsidR="00D27275">
                        <w:rPr>
                          <w:color w:val="000000" w:themeColor="text1"/>
                        </w:rPr>
                        <w:t>og ud fra erfaringerne om nye aktioner og justering af gamle aktioner (</w:t>
                      </w:r>
                      <w:r w:rsidR="00022B4F">
                        <w:rPr>
                          <w:color w:val="000000" w:themeColor="text1"/>
                        </w:rPr>
                        <w:t>1t</w:t>
                      </w:r>
                      <w:r w:rsidR="001A691F">
                        <w:rPr>
                          <w:color w:val="000000" w:themeColor="text1"/>
                        </w:rPr>
                        <w:t>)</w:t>
                      </w:r>
                    </w:p>
                    <w:p w14:paraId="01175831" w14:textId="1A58CC9E" w:rsidR="00FE6FC9" w:rsidRDefault="00FE6FC9" w:rsidP="002C02E3">
                      <w:pPr>
                        <w:pStyle w:val="Listeafsnit"/>
                        <w:numPr>
                          <w:ilvl w:val="0"/>
                          <w:numId w:val="15"/>
                        </w:numPr>
                        <w:rPr>
                          <w:color w:val="000000" w:themeColor="text1"/>
                        </w:rPr>
                      </w:pPr>
                      <w:r>
                        <w:rPr>
                          <w:color w:val="000000" w:themeColor="text1"/>
                        </w:rPr>
                        <w:t>Pause – kaffe og kage (15m)</w:t>
                      </w:r>
                    </w:p>
                    <w:p w14:paraId="332D2A84" w14:textId="60A47071" w:rsidR="00D27275" w:rsidRDefault="00D27275" w:rsidP="002C02E3">
                      <w:pPr>
                        <w:pStyle w:val="Listeafsnit"/>
                        <w:numPr>
                          <w:ilvl w:val="0"/>
                          <w:numId w:val="15"/>
                        </w:numPr>
                        <w:rPr>
                          <w:color w:val="000000" w:themeColor="text1"/>
                        </w:rPr>
                      </w:pPr>
                      <w:r>
                        <w:rPr>
                          <w:color w:val="000000" w:themeColor="text1"/>
                        </w:rPr>
                        <w:t>Etablering af konkret plan for det kommende års aktioner</w:t>
                      </w:r>
                      <w:r w:rsidR="001A691F">
                        <w:rPr>
                          <w:color w:val="000000" w:themeColor="text1"/>
                        </w:rPr>
                        <w:t xml:space="preserve"> </w:t>
                      </w:r>
                      <w:r w:rsidR="0091326B">
                        <w:rPr>
                          <w:color w:val="000000" w:themeColor="text1"/>
                        </w:rPr>
                        <w:t>(1t</w:t>
                      </w:r>
                      <w:r w:rsidR="00DE59E5">
                        <w:rPr>
                          <w:color w:val="000000" w:themeColor="text1"/>
                        </w:rPr>
                        <w:t>)</w:t>
                      </w:r>
                    </w:p>
                    <w:p w14:paraId="27A0A782" w14:textId="02C81351" w:rsidR="00FE6FC9" w:rsidRDefault="00765B7E" w:rsidP="002C02E3">
                      <w:pPr>
                        <w:pStyle w:val="Listeafsnit"/>
                        <w:numPr>
                          <w:ilvl w:val="0"/>
                          <w:numId w:val="15"/>
                        </w:numPr>
                        <w:rPr>
                          <w:color w:val="000000" w:themeColor="text1"/>
                        </w:rPr>
                      </w:pPr>
                      <w:r>
                        <w:rPr>
                          <w:color w:val="000000" w:themeColor="text1"/>
                        </w:rPr>
                        <w:t>Aftaler for det kommende år (1</w:t>
                      </w:r>
                      <w:r w:rsidR="00EF3EE0">
                        <w:rPr>
                          <w:color w:val="000000" w:themeColor="text1"/>
                        </w:rPr>
                        <w:t>0</w:t>
                      </w:r>
                      <w:r>
                        <w:rPr>
                          <w:color w:val="000000" w:themeColor="text1"/>
                        </w:rPr>
                        <w:t>m)</w:t>
                      </w:r>
                    </w:p>
                  </w:txbxContent>
                </v:textbox>
                <w10:wrap type="square"/>
              </v:rect>
            </w:pict>
          </mc:Fallback>
        </mc:AlternateContent>
      </w:r>
    </w:p>
    <w:p w14:paraId="04D06807" w14:textId="55E7FAFC" w:rsidR="00464D44" w:rsidRDefault="00464D44" w:rsidP="0053741D">
      <w:pPr>
        <w:pStyle w:val="Listeafsnit"/>
        <w:ind w:left="360"/>
      </w:pPr>
    </w:p>
    <w:p w14:paraId="1E17BC7C" w14:textId="77777777" w:rsidR="00464D44" w:rsidRDefault="00464D44" w:rsidP="0053741D">
      <w:pPr>
        <w:pStyle w:val="Listeafsnit"/>
        <w:ind w:left="360"/>
      </w:pPr>
    </w:p>
    <w:p w14:paraId="5837143D" w14:textId="77777777" w:rsidR="0053741D" w:rsidRDefault="0053741D" w:rsidP="0053741D">
      <w:pPr>
        <w:pStyle w:val="Listeafsnit"/>
        <w:ind w:left="360"/>
      </w:pPr>
    </w:p>
    <w:p w14:paraId="1D1106FF" w14:textId="77777777" w:rsidR="002E6329" w:rsidRDefault="002E6329" w:rsidP="0053741D">
      <w:pPr>
        <w:pStyle w:val="Listeafsnit"/>
        <w:ind w:left="360"/>
      </w:pPr>
    </w:p>
    <w:p w14:paraId="6D42523A" w14:textId="77777777" w:rsidR="002E6329" w:rsidRDefault="002E6329" w:rsidP="0053741D">
      <w:pPr>
        <w:pStyle w:val="Listeafsnit"/>
        <w:ind w:left="360"/>
      </w:pPr>
    </w:p>
    <w:p w14:paraId="12E19765" w14:textId="77777777" w:rsidR="002E6329" w:rsidRDefault="002E6329" w:rsidP="0053741D">
      <w:pPr>
        <w:pStyle w:val="Listeafsnit"/>
        <w:ind w:left="360"/>
      </w:pPr>
    </w:p>
    <w:p w14:paraId="21DE8A25" w14:textId="77777777" w:rsidR="002E6329" w:rsidRDefault="002E6329" w:rsidP="0053741D">
      <w:pPr>
        <w:pStyle w:val="Listeafsnit"/>
        <w:ind w:left="360"/>
      </w:pPr>
    </w:p>
    <w:p w14:paraId="015B9522" w14:textId="77777777" w:rsidR="002E6329" w:rsidRDefault="002E6329" w:rsidP="0053741D">
      <w:pPr>
        <w:pStyle w:val="Listeafsnit"/>
        <w:ind w:left="360"/>
      </w:pPr>
    </w:p>
    <w:p w14:paraId="6A7DF76A" w14:textId="77777777" w:rsidR="002E6329" w:rsidRDefault="002E6329" w:rsidP="0053741D">
      <w:pPr>
        <w:pStyle w:val="Listeafsnit"/>
        <w:ind w:left="360"/>
      </w:pPr>
    </w:p>
    <w:p w14:paraId="2247BE58" w14:textId="77777777" w:rsidR="002E6329" w:rsidRDefault="002E6329" w:rsidP="0053741D">
      <w:pPr>
        <w:pStyle w:val="Listeafsnit"/>
        <w:ind w:left="360"/>
      </w:pPr>
    </w:p>
    <w:p w14:paraId="7091F7E9" w14:textId="77777777" w:rsidR="002E6329" w:rsidRDefault="002E6329" w:rsidP="0053741D">
      <w:pPr>
        <w:pStyle w:val="Listeafsnit"/>
        <w:ind w:left="360"/>
      </w:pPr>
    </w:p>
    <w:p w14:paraId="02DABA8A" w14:textId="77777777" w:rsidR="002E6329" w:rsidRDefault="002E6329" w:rsidP="0053741D">
      <w:pPr>
        <w:pStyle w:val="Listeafsnit"/>
        <w:ind w:left="360"/>
      </w:pPr>
    </w:p>
    <w:p w14:paraId="66CFFAD7" w14:textId="77777777" w:rsidR="002E6329" w:rsidRDefault="002E6329" w:rsidP="0053741D">
      <w:pPr>
        <w:pStyle w:val="Listeafsnit"/>
        <w:ind w:left="360"/>
      </w:pPr>
    </w:p>
    <w:p w14:paraId="784F316D" w14:textId="77777777" w:rsidR="002E6329" w:rsidRDefault="002E6329" w:rsidP="0053741D">
      <w:pPr>
        <w:pStyle w:val="Listeafsnit"/>
        <w:ind w:left="360"/>
      </w:pPr>
    </w:p>
    <w:p w14:paraId="36700913" w14:textId="39806765" w:rsidR="00EF3EE0" w:rsidRDefault="00EF3EE0" w:rsidP="006A7AD4"/>
    <w:p w14:paraId="1EF0A484" w14:textId="5CF0B0DF" w:rsidR="00AD13C8" w:rsidRDefault="00D22A81" w:rsidP="006B58DB">
      <w:pPr>
        <w:pStyle w:val="Listeafsnit"/>
        <w:numPr>
          <w:ilvl w:val="0"/>
          <w:numId w:val="12"/>
        </w:numPr>
      </w:pPr>
      <w:r w:rsidRPr="00D736DB">
        <w:rPr>
          <w:i/>
          <w:iCs/>
        </w:rPr>
        <w:t xml:space="preserve">Fra </w:t>
      </w:r>
      <w:r w:rsidR="0078333B" w:rsidRPr="00D736DB">
        <w:rPr>
          <w:i/>
          <w:iCs/>
        </w:rPr>
        <w:t>aktioner til model</w:t>
      </w:r>
      <w:r w:rsidR="00D53BEB">
        <w:t xml:space="preserve"> </w:t>
      </w:r>
      <w:r w:rsidR="003F5530">
        <w:t>–</w:t>
      </w:r>
      <w:r w:rsidR="00D53BEB">
        <w:t xml:space="preserve"> </w:t>
      </w:r>
      <w:r w:rsidR="003F5530">
        <w:t xml:space="preserve">Det tredje </w:t>
      </w:r>
      <w:r w:rsidR="007B140C">
        <w:t>seminar</w:t>
      </w:r>
      <w:r w:rsidR="009F5EBE">
        <w:t xml:space="preserve"> ligger efter 2 år</w:t>
      </w:r>
      <w:r w:rsidR="0045798B">
        <w:t>s udviklingsproces</w:t>
      </w:r>
      <w:r w:rsidR="00B25798">
        <w:t xml:space="preserve"> og vil have til formål at opsamle erfaringerne fra de to års afprøvninger samt gå skridtet videre ind i en </w:t>
      </w:r>
      <w:r w:rsidR="00B40349">
        <w:t>beskrivelse af egen model for det kirkelige arbejde.</w:t>
      </w:r>
      <w:r w:rsidR="00554CF9">
        <w:t xml:space="preserve"> Inden seminaret </w:t>
      </w:r>
      <w:r w:rsidR="00AE0234">
        <w:t>orienterer deltagerne sig i erfaringslogbøgerne</w:t>
      </w:r>
      <w:r w:rsidR="00554CF9">
        <w:t>.</w:t>
      </w:r>
    </w:p>
    <w:p w14:paraId="2E0D3D20" w14:textId="259BB3CA" w:rsidR="00B40349" w:rsidRDefault="00B40349" w:rsidP="00B40349">
      <w:pPr>
        <w:pStyle w:val="Listeafsnit"/>
        <w:ind w:left="360"/>
        <w:rPr>
          <w:b/>
          <w:bCs/>
        </w:rPr>
      </w:pPr>
    </w:p>
    <w:p w14:paraId="1C5850C9" w14:textId="56AF6449" w:rsidR="00AD13C8" w:rsidRDefault="00B40349" w:rsidP="00A81D40">
      <w:r>
        <w:rPr>
          <w:noProof/>
        </w:rPr>
        <mc:AlternateContent>
          <mc:Choice Requires="wps">
            <w:drawing>
              <wp:anchor distT="0" distB="0" distL="114300" distR="114300" simplePos="0" relativeHeight="251663360" behindDoc="0" locked="0" layoutInCell="1" allowOverlap="1" wp14:anchorId="69BD8AD7" wp14:editId="089A1E70">
                <wp:simplePos x="0" y="0"/>
                <wp:positionH relativeFrom="column">
                  <wp:posOffset>245110</wp:posOffset>
                </wp:positionH>
                <wp:positionV relativeFrom="paragraph">
                  <wp:posOffset>0</wp:posOffset>
                </wp:positionV>
                <wp:extent cx="5559425" cy="2230755"/>
                <wp:effectExtent l="0" t="0" r="22225" b="17145"/>
                <wp:wrapSquare wrapText="bothSides"/>
                <wp:docPr id="4" name="Rektangel 4"/>
                <wp:cNvGraphicFramePr/>
                <a:graphic xmlns:a="http://schemas.openxmlformats.org/drawingml/2006/main">
                  <a:graphicData uri="http://schemas.microsoft.com/office/word/2010/wordprocessingShape">
                    <wps:wsp>
                      <wps:cNvSpPr/>
                      <wps:spPr>
                        <a:xfrm>
                          <a:off x="0" y="0"/>
                          <a:ext cx="5559425" cy="2230755"/>
                        </a:xfrm>
                        <a:prstGeom prst="rect">
                          <a:avLst/>
                        </a:prstGeom>
                        <a:solidFill>
                          <a:schemeClr val="bg1"/>
                        </a:solidFill>
                        <a:ln>
                          <a:solidFill>
                            <a:srgbClr val="C00000"/>
                          </a:solidFill>
                        </a:ln>
                        <a:effectLst/>
                      </wps:spPr>
                      <wps:style>
                        <a:lnRef idx="1">
                          <a:schemeClr val="accent1"/>
                        </a:lnRef>
                        <a:fillRef idx="3">
                          <a:schemeClr val="accent1"/>
                        </a:fillRef>
                        <a:effectRef idx="2">
                          <a:schemeClr val="accent1"/>
                        </a:effectRef>
                        <a:fontRef idx="minor">
                          <a:schemeClr val="lt1"/>
                        </a:fontRef>
                      </wps:style>
                      <wps:txbx>
                        <w:txbxContent>
                          <w:p w14:paraId="696A03F5" w14:textId="02105C75" w:rsidR="00B40349" w:rsidRPr="00717996" w:rsidRDefault="000857AE" w:rsidP="00B40349">
                            <w:pPr>
                              <w:rPr>
                                <w:b/>
                                <w:bCs/>
                                <w:color w:val="000000" w:themeColor="text1"/>
                              </w:rPr>
                            </w:pPr>
                            <w:r>
                              <w:rPr>
                                <w:b/>
                                <w:bCs/>
                                <w:color w:val="000000" w:themeColor="text1"/>
                              </w:rPr>
                              <w:t>Forslag til d</w:t>
                            </w:r>
                            <w:r w:rsidR="00B40349" w:rsidRPr="00717996">
                              <w:rPr>
                                <w:b/>
                                <w:bCs/>
                                <w:color w:val="000000" w:themeColor="text1"/>
                              </w:rPr>
                              <w:t xml:space="preserve">agsorden – </w:t>
                            </w:r>
                            <w:r w:rsidR="00763E55">
                              <w:rPr>
                                <w:b/>
                                <w:bCs/>
                                <w:color w:val="000000" w:themeColor="text1"/>
                              </w:rPr>
                              <w:t xml:space="preserve">fra aktioner til model </w:t>
                            </w:r>
                          </w:p>
                          <w:p w14:paraId="2326B901" w14:textId="77777777" w:rsidR="00B40349" w:rsidRDefault="00B40349" w:rsidP="00B40349">
                            <w:pPr>
                              <w:rPr>
                                <w:color w:val="000000" w:themeColor="text1"/>
                              </w:rPr>
                            </w:pPr>
                          </w:p>
                          <w:p w14:paraId="1F941D87" w14:textId="77777777" w:rsidR="00B40349" w:rsidRDefault="00B40349" w:rsidP="00BB403D">
                            <w:pPr>
                              <w:pStyle w:val="Listeafsnit"/>
                              <w:numPr>
                                <w:ilvl w:val="0"/>
                                <w:numId w:val="16"/>
                              </w:numPr>
                              <w:rPr>
                                <w:color w:val="000000" w:themeColor="text1"/>
                              </w:rPr>
                            </w:pPr>
                            <w:r>
                              <w:rPr>
                                <w:color w:val="000000" w:themeColor="text1"/>
                              </w:rPr>
                              <w:t>Velkomst og vi synger en sang (15m)</w:t>
                            </w:r>
                          </w:p>
                          <w:p w14:paraId="103D866F" w14:textId="77777777" w:rsidR="00B40349" w:rsidRDefault="00B40349" w:rsidP="00BB403D">
                            <w:pPr>
                              <w:pStyle w:val="Listeafsnit"/>
                              <w:numPr>
                                <w:ilvl w:val="0"/>
                                <w:numId w:val="16"/>
                              </w:numPr>
                              <w:rPr>
                                <w:color w:val="000000" w:themeColor="text1"/>
                              </w:rPr>
                            </w:pPr>
                            <w:r>
                              <w:rPr>
                                <w:color w:val="000000" w:themeColor="text1"/>
                              </w:rPr>
                              <w:t>Netværkene drøfter erfaringerne fra afprøvningen af aktioner (45m)</w:t>
                            </w:r>
                          </w:p>
                          <w:p w14:paraId="235B0141" w14:textId="77777777" w:rsidR="00B40349" w:rsidRDefault="00B40349" w:rsidP="00BB403D">
                            <w:pPr>
                              <w:pStyle w:val="Listeafsnit"/>
                              <w:numPr>
                                <w:ilvl w:val="0"/>
                                <w:numId w:val="16"/>
                              </w:numPr>
                              <w:rPr>
                                <w:color w:val="000000" w:themeColor="text1"/>
                              </w:rPr>
                            </w:pPr>
                            <w:r>
                              <w:rPr>
                                <w:color w:val="000000" w:themeColor="text1"/>
                              </w:rPr>
                              <w:t>Pause – kaffe og the (15m)</w:t>
                            </w:r>
                          </w:p>
                          <w:p w14:paraId="2C8E65A0" w14:textId="11ED7926" w:rsidR="00705744" w:rsidRDefault="00B40349" w:rsidP="00BB403D">
                            <w:pPr>
                              <w:pStyle w:val="Listeafsnit"/>
                              <w:numPr>
                                <w:ilvl w:val="0"/>
                                <w:numId w:val="16"/>
                              </w:numPr>
                              <w:rPr>
                                <w:color w:val="000000" w:themeColor="text1"/>
                              </w:rPr>
                            </w:pPr>
                            <w:r>
                              <w:rPr>
                                <w:color w:val="000000" w:themeColor="text1"/>
                              </w:rPr>
                              <w:t xml:space="preserve">Netværkene </w:t>
                            </w:r>
                            <w:r w:rsidR="002F63CD">
                              <w:rPr>
                                <w:color w:val="000000" w:themeColor="text1"/>
                              </w:rPr>
                              <w:t>arbejder med at beskrive egen model for det kirkelige arbejde</w:t>
                            </w:r>
                            <w:r w:rsidR="00705744">
                              <w:rPr>
                                <w:color w:val="000000" w:themeColor="text1"/>
                              </w:rPr>
                              <w:t xml:space="preserve"> (45m)</w:t>
                            </w:r>
                          </w:p>
                          <w:p w14:paraId="7BB1D18C" w14:textId="77777777" w:rsidR="00B40349" w:rsidRDefault="00B40349" w:rsidP="00BB403D">
                            <w:pPr>
                              <w:pStyle w:val="Listeafsnit"/>
                              <w:numPr>
                                <w:ilvl w:val="0"/>
                                <w:numId w:val="16"/>
                              </w:numPr>
                              <w:rPr>
                                <w:color w:val="000000" w:themeColor="text1"/>
                              </w:rPr>
                            </w:pPr>
                            <w:r>
                              <w:rPr>
                                <w:color w:val="000000" w:themeColor="text1"/>
                              </w:rPr>
                              <w:t>Frokost (30m)</w:t>
                            </w:r>
                          </w:p>
                          <w:p w14:paraId="6FC0CFC8" w14:textId="5AD6B5E7" w:rsidR="00B40349" w:rsidRDefault="007A0F3D" w:rsidP="00BB403D">
                            <w:pPr>
                              <w:pStyle w:val="Listeafsnit"/>
                              <w:numPr>
                                <w:ilvl w:val="0"/>
                                <w:numId w:val="16"/>
                              </w:numPr>
                              <w:rPr>
                                <w:color w:val="000000" w:themeColor="text1"/>
                              </w:rPr>
                            </w:pPr>
                            <w:r>
                              <w:rPr>
                                <w:color w:val="000000" w:themeColor="text1"/>
                              </w:rPr>
                              <w:t>Netværkene fortsætter arbejdet med at beskrive egen model</w:t>
                            </w:r>
                            <w:r w:rsidR="002715A5">
                              <w:rPr>
                                <w:color w:val="000000" w:themeColor="text1"/>
                              </w:rPr>
                              <w:t xml:space="preserve"> og udpeger interviewpersoner</w:t>
                            </w:r>
                            <w:r w:rsidR="003E2585">
                              <w:rPr>
                                <w:color w:val="000000" w:themeColor="text1"/>
                              </w:rPr>
                              <w:t xml:space="preserve"> (45m)</w:t>
                            </w:r>
                          </w:p>
                          <w:p w14:paraId="52F02976" w14:textId="77777777" w:rsidR="00B40349" w:rsidRDefault="00B40349" w:rsidP="00BB403D">
                            <w:pPr>
                              <w:pStyle w:val="Listeafsnit"/>
                              <w:numPr>
                                <w:ilvl w:val="0"/>
                                <w:numId w:val="16"/>
                              </w:numPr>
                              <w:rPr>
                                <w:color w:val="000000" w:themeColor="text1"/>
                              </w:rPr>
                            </w:pPr>
                            <w:r>
                              <w:rPr>
                                <w:color w:val="000000" w:themeColor="text1"/>
                              </w:rPr>
                              <w:t>Pause – kaffe og kage (15m)</w:t>
                            </w:r>
                          </w:p>
                          <w:p w14:paraId="62736CCE" w14:textId="49F10E1B" w:rsidR="00B40349" w:rsidRDefault="00A6279C" w:rsidP="00BB403D">
                            <w:pPr>
                              <w:pStyle w:val="Listeafsnit"/>
                              <w:numPr>
                                <w:ilvl w:val="0"/>
                                <w:numId w:val="16"/>
                              </w:numPr>
                              <w:rPr>
                                <w:color w:val="000000" w:themeColor="text1"/>
                              </w:rPr>
                            </w:pPr>
                            <w:r>
                              <w:rPr>
                                <w:color w:val="000000" w:themeColor="text1"/>
                              </w:rPr>
                              <w:t xml:space="preserve">Netværkene fremlægger </w:t>
                            </w:r>
                            <w:r w:rsidR="007B0CCD">
                              <w:rPr>
                                <w:color w:val="000000" w:themeColor="text1"/>
                              </w:rPr>
                              <w:t xml:space="preserve">modeller for hinanden </w:t>
                            </w:r>
                            <w:r w:rsidR="00B40349">
                              <w:rPr>
                                <w:color w:val="000000" w:themeColor="text1"/>
                              </w:rPr>
                              <w:t>(</w:t>
                            </w:r>
                            <w:r w:rsidR="008555A6">
                              <w:rPr>
                                <w:color w:val="000000" w:themeColor="text1"/>
                              </w:rPr>
                              <w:t xml:space="preserve">20m per netværk </w:t>
                            </w:r>
                            <w:r w:rsidR="00B40349">
                              <w:rPr>
                                <w:color w:val="000000" w:themeColor="text1"/>
                              </w:rPr>
                              <w:t>1t</w:t>
                            </w:r>
                            <w:r w:rsidR="008555A6">
                              <w:rPr>
                                <w:color w:val="000000" w:themeColor="text1"/>
                              </w:rPr>
                              <w:t xml:space="preserve"> 20m</w:t>
                            </w:r>
                            <w:r w:rsidR="00B40349">
                              <w:rPr>
                                <w:color w:val="000000" w:themeColor="text1"/>
                              </w:rPr>
                              <w:t>)</w:t>
                            </w:r>
                          </w:p>
                          <w:p w14:paraId="01220BFB" w14:textId="6351C16C" w:rsidR="00B40349" w:rsidRDefault="00653BC2" w:rsidP="00BB403D">
                            <w:pPr>
                              <w:pStyle w:val="Listeafsnit"/>
                              <w:numPr>
                                <w:ilvl w:val="0"/>
                                <w:numId w:val="16"/>
                              </w:numPr>
                              <w:rPr>
                                <w:color w:val="000000" w:themeColor="text1"/>
                              </w:rPr>
                            </w:pPr>
                            <w:r>
                              <w:rPr>
                                <w:color w:val="000000" w:themeColor="text1"/>
                              </w:rPr>
                              <w:t>Afslutning</w:t>
                            </w:r>
                            <w:r w:rsidR="00B40349">
                              <w:rPr>
                                <w:color w:val="000000" w:themeColor="text1"/>
                              </w:rPr>
                              <w:t xml:space="preserve"> (10m)</w:t>
                            </w:r>
                          </w:p>
                          <w:p w14:paraId="12325A4D" w14:textId="77777777" w:rsidR="00B40349" w:rsidRPr="007573EB" w:rsidRDefault="00B40349" w:rsidP="00B40349">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BD8AD7" id="Rektangel 4" o:spid="_x0000_s1028" style="position:absolute;margin-left:19.3pt;margin-top:0;width:437.75pt;height:17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" fillcolor="white [3212]" strokecolor="#c00000">
                <v:textbox>
                  <w:txbxContent>
                    <w:p w14:paraId="696A03F5" w14:textId="02105C75" w:rsidR="00B40349" w:rsidRPr="00717996" w:rsidRDefault="000857AE" w:rsidP="00B40349">
                      <w:pPr>
                        <w:rPr>
                          <w:b/>
                          <w:bCs/>
                          <w:color w:val="000000" w:themeColor="text1"/>
                        </w:rPr>
                      </w:pPr>
                      <w:r>
                        <w:rPr>
                          <w:b/>
                          <w:bCs/>
                          <w:color w:val="000000" w:themeColor="text1"/>
                        </w:rPr>
                        <w:t>Forslag til d</w:t>
                      </w:r>
                      <w:r w:rsidR="00B40349" w:rsidRPr="00717996">
                        <w:rPr>
                          <w:b/>
                          <w:bCs/>
                          <w:color w:val="000000" w:themeColor="text1"/>
                        </w:rPr>
                        <w:t xml:space="preserve">agsorden – </w:t>
                      </w:r>
                      <w:r w:rsidR="00763E55">
                        <w:rPr>
                          <w:b/>
                          <w:bCs/>
                          <w:color w:val="000000" w:themeColor="text1"/>
                        </w:rPr>
                        <w:t xml:space="preserve">fra aktioner til model </w:t>
                      </w:r>
                    </w:p>
                    <w:p w14:paraId="2326B901" w14:textId="77777777" w:rsidR="00B40349" w:rsidRDefault="00B40349" w:rsidP="00B40349">
                      <w:pPr>
                        <w:rPr>
                          <w:color w:val="000000" w:themeColor="text1"/>
                        </w:rPr>
                      </w:pPr>
                    </w:p>
                    <w:p w14:paraId="1F941D87" w14:textId="77777777" w:rsidR="00B40349" w:rsidRDefault="00B40349" w:rsidP="00BB403D">
                      <w:pPr>
                        <w:pStyle w:val="Listeafsnit"/>
                        <w:numPr>
                          <w:ilvl w:val="0"/>
                          <w:numId w:val="16"/>
                        </w:numPr>
                        <w:rPr>
                          <w:color w:val="000000" w:themeColor="text1"/>
                        </w:rPr>
                      </w:pPr>
                      <w:r>
                        <w:rPr>
                          <w:color w:val="000000" w:themeColor="text1"/>
                        </w:rPr>
                        <w:t>Velkomst og vi synger en sang (15m)</w:t>
                      </w:r>
                    </w:p>
                    <w:p w14:paraId="103D866F" w14:textId="77777777" w:rsidR="00B40349" w:rsidRDefault="00B40349" w:rsidP="00BB403D">
                      <w:pPr>
                        <w:pStyle w:val="Listeafsnit"/>
                        <w:numPr>
                          <w:ilvl w:val="0"/>
                          <w:numId w:val="16"/>
                        </w:numPr>
                        <w:rPr>
                          <w:color w:val="000000" w:themeColor="text1"/>
                        </w:rPr>
                      </w:pPr>
                      <w:r>
                        <w:rPr>
                          <w:color w:val="000000" w:themeColor="text1"/>
                        </w:rPr>
                        <w:t>Netværkene drøfter erfaringerne fra afprøvningen af aktioner (45m)</w:t>
                      </w:r>
                    </w:p>
                    <w:p w14:paraId="235B0141" w14:textId="77777777" w:rsidR="00B40349" w:rsidRDefault="00B40349" w:rsidP="00BB403D">
                      <w:pPr>
                        <w:pStyle w:val="Listeafsnit"/>
                        <w:numPr>
                          <w:ilvl w:val="0"/>
                          <w:numId w:val="16"/>
                        </w:numPr>
                        <w:rPr>
                          <w:color w:val="000000" w:themeColor="text1"/>
                        </w:rPr>
                      </w:pPr>
                      <w:r>
                        <w:rPr>
                          <w:color w:val="000000" w:themeColor="text1"/>
                        </w:rPr>
                        <w:t>Pause – kaffe og the (15m)</w:t>
                      </w:r>
                    </w:p>
                    <w:p w14:paraId="2C8E65A0" w14:textId="11ED7926" w:rsidR="00705744" w:rsidRDefault="00B40349" w:rsidP="00BB403D">
                      <w:pPr>
                        <w:pStyle w:val="Listeafsnit"/>
                        <w:numPr>
                          <w:ilvl w:val="0"/>
                          <w:numId w:val="16"/>
                        </w:numPr>
                        <w:rPr>
                          <w:color w:val="000000" w:themeColor="text1"/>
                        </w:rPr>
                      </w:pPr>
                      <w:r>
                        <w:rPr>
                          <w:color w:val="000000" w:themeColor="text1"/>
                        </w:rPr>
                        <w:t xml:space="preserve">Netværkene </w:t>
                      </w:r>
                      <w:r w:rsidR="002F63CD">
                        <w:rPr>
                          <w:color w:val="000000" w:themeColor="text1"/>
                        </w:rPr>
                        <w:t>arbejder med at beskrive egen model for det kirkelige arbejde</w:t>
                      </w:r>
                      <w:r w:rsidR="00705744">
                        <w:rPr>
                          <w:color w:val="000000" w:themeColor="text1"/>
                        </w:rPr>
                        <w:t xml:space="preserve"> (45m)</w:t>
                      </w:r>
                    </w:p>
                    <w:p w14:paraId="7BB1D18C" w14:textId="77777777" w:rsidR="00B40349" w:rsidRDefault="00B40349" w:rsidP="00BB403D">
                      <w:pPr>
                        <w:pStyle w:val="Listeafsnit"/>
                        <w:numPr>
                          <w:ilvl w:val="0"/>
                          <w:numId w:val="16"/>
                        </w:numPr>
                        <w:rPr>
                          <w:color w:val="000000" w:themeColor="text1"/>
                        </w:rPr>
                      </w:pPr>
                      <w:r>
                        <w:rPr>
                          <w:color w:val="000000" w:themeColor="text1"/>
                        </w:rPr>
                        <w:t>Frokost (30m)</w:t>
                      </w:r>
                    </w:p>
                    <w:p w14:paraId="6FC0CFC8" w14:textId="5AD6B5E7" w:rsidR="00B40349" w:rsidRDefault="007A0F3D" w:rsidP="00BB403D">
                      <w:pPr>
                        <w:pStyle w:val="Listeafsnit"/>
                        <w:numPr>
                          <w:ilvl w:val="0"/>
                          <w:numId w:val="16"/>
                        </w:numPr>
                        <w:rPr>
                          <w:color w:val="000000" w:themeColor="text1"/>
                        </w:rPr>
                      </w:pPr>
                      <w:r>
                        <w:rPr>
                          <w:color w:val="000000" w:themeColor="text1"/>
                        </w:rPr>
                        <w:t>Netværkene fortsætter arbejdet med at beskrive egen model</w:t>
                      </w:r>
                      <w:r w:rsidR="002715A5">
                        <w:rPr>
                          <w:color w:val="000000" w:themeColor="text1"/>
                        </w:rPr>
                        <w:t xml:space="preserve"> og udpeger interviewpersoner</w:t>
                      </w:r>
                      <w:r w:rsidR="003E2585">
                        <w:rPr>
                          <w:color w:val="000000" w:themeColor="text1"/>
                        </w:rPr>
                        <w:t xml:space="preserve"> (45m)</w:t>
                      </w:r>
                    </w:p>
                    <w:p w14:paraId="52F02976" w14:textId="77777777" w:rsidR="00B40349" w:rsidRDefault="00B40349" w:rsidP="00BB403D">
                      <w:pPr>
                        <w:pStyle w:val="Listeafsnit"/>
                        <w:numPr>
                          <w:ilvl w:val="0"/>
                          <w:numId w:val="16"/>
                        </w:numPr>
                        <w:rPr>
                          <w:color w:val="000000" w:themeColor="text1"/>
                        </w:rPr>
                      </w:pPr>
                      <w:r>
                        <w:rPr>
                          <w:color w:val="000000" w:themeColor="text1"/>
                        </w:rPr>
                        <w:t>Pause – kaffe og kage (15m)</w:t>
                      </w:r>
                    </w:p>
                    <w:p w14:paraId="62736CCE" w14:textId="49F10E1B" w:rsidR="00B40349" w:rsidRDefault="00A6279C" w:rsidP="00BB403D">
                      <w:pPr>
                        <w:pStyle w:val="Listeafsnit"/>
                        <w:numPr>
                          <w:ilvl w:val="0"/>
                          <w:numId w:val="16"/>
                        </w:numPr>
                        <w:rPr>
                          <w:color w:val="000000" w:themeColor="text1"/>
                        </w:rPr>
                      </w:pPr>
                      <w:r>
                        <w:rPr>
                          <w:color w:val="000000" w:themeColor="text1"/>
                        </w:rPr>
                        <w:t xml:space="preserve">Netværkene fremlægger </w:t>
                      </w:r>
                      <w:r w:rsidR="007B0CCD">
                        <w:rPr>
                          <w:color w:val="000000" w:themeColor="text1"/>
                        </w:rPr>
                        <w:t xml:space="preserve">modeller for hinanden </w:t>
                      </w:r>
                      <w:r w:rsidR="00B40349">
                        <w:rPr>
                          <w:color w:val="000000" w:themeColor="text1"/>
                        </w:rPr>
                        <w:t>(</w:t>
                      </w:r>
                      <w:r w:rsidR="008555A6">
                        <w:rPr>
                          <w:color w:val="000000" w:themeColor="text1"/>
                        </w:rPr>
                        <w:t xml:space="preserve">20m per netværk </w:t>
                      </w:r>
                      <w:r w:rsidR="00B40349">
                        <w:rPr>
                          <w:color w:val="000000" w:themeColor="text1"/>
                        </w:rPr>
                        <w:t>1t</w:t>
                      </w:r>
                      <w:r w:rsidR="008555A6">
                        <w:rPr>
                          <w:color w:val="000000" w:themeColor="text1"/>
                        </w:rPr>
                        <w:t xml:space="preserve"> 20m</w:t>
                      </w:r>
                      <w:r w:rsidR="00B40349">
                        <w:rPr>
                          <w:color w:val="000000" w:themeColor="text1"/>
                        </w:rPr>
                        <w:t>)</w:t>
                      </w:r>
                    </w:p>
                    <w:p w14:paraId="01220BFB" w14:textId="6351C16C" w:rsidR="00B40349" w:rsidRDefault="00653BC2" w:rsidP="00BB403D">
                      <w:pPr>
                        <w:pStyle w:val="Listeafsnit"/>
                        <w:numPr>
                          <w:ilvl w:val="0"/>
                          <w:numId w:val="16"/>
                        </w:numPr>
                        <w:rPr>
                          <w:color w:val="000000" w:themeColor="text1"/>
                        </w:rPr>
                      </w:pPr>
                      <w:r>
                        <w:rPr>
                          <w:color w:val="000000" w:themeColor="text1"/>
                        </w:rPr>
                        <w:t>Afslutning</w:t>
                      </w:r>
                      <w:r w:rsidR="00B40349">
                        <w:rPr>
                          <w:color w:val="000000" w:themeColor="text1"/>
                        </w:rPr>
                        <w:t xml:space="preserve"> (10m)</w:t>
                      </w:r>
                    </w:p>
                    <w:p w14:paraId="12325A4D" w14:textId="77777777" w:rsidR="00B40349" w:rsidRPr="007573EB" w:rsidRDefault="00B40349" w:rsidP="00B40349">
                      <w:pPr>
                        <w:rPr>
                          <w:color w:val="000000" w:themeColor="text1"/>
                        </w:rPr>
                      </w:pPr>
                    </w:p>
                  </w:txbxContent>
                </v:textbox>
                <w10:wrap type="square"/>
              </v:rect>
            </w:pict>
          </mc:Fallback>
        </mc:AlternateContent>
      </w:r>
    </w:p>
    <w:p w14:paraId="00EC597E" w14:textId="159736B0" w:rsidR="00B40349" w:rsidRDefault="006E42E1" w:rsidP="00A81D40">
      <w:r>
        <w:lastRenderedPageBreak/>
        <w:t xml:space="preserve">Efter det sidste </w:t>
      </w:r>
      <w:r w:rsidR="007B140C">
        <w:t xml:space="preserve">seminar </w:t>
      </w:r>
      <w:r w:rsidR="002715A5">
        <w:t xml:space="preserve">foretager FUV </w:t>
      </w:r>
      <w:r w:rsidR="0062278E">
        <w:t xml:space="preserve">ca. </w:t>
      </w:r>
      <w:r w:rsidR="00422A6D">
        <w:t>3-</w:t>
      </w:r>
      <w:r w:rsidR="002715A5">
        <w:t xml:space="preserve">4 interviews per netværk, som har til formål at </w:t>
      </w:r>
      <w:r w:rsidR="0074118B">
        <w:t>skabe uddybende viden om netværkenes modeller. Dette datagrundlag</w:t>
      </w:r>
      <w:r w:rsidR="00554CF9">
        <w:t xml:space="preserve"> vil sammen med </w:t>
      </w:r>
      <w:r w:rsidR="007B140C">
        <w:t xml:space="preserve">beskrivelserne </w:t>
      </w:r>
      <w:r w:rsidR="002A6527">
        <w:t xml:space="preserve">af modeller og erfaringer med aktioner </w:t>
      </w:r>
      <w:r w:rsidR="007B140C">
        <w:t>fra seminaret</w:t>
      </w:r>
      <w:r w:rsidR="00B13CC6">
        <w:t xml:space="preserve"> </w:t>
      </w:r>
      <w:r w:rsidR="002A6527">
        <w:t xml:space="preserve">danne baggrund for analyse og beskrivelse af </w:t>
      </w:r>
      <w:r w:rsidR="006B6770">
        <w:t xml:space="preserve">netværkenes modeller. Disse nedfældes i en trykt </w:t>
      </w:r>
      <w:r w:rsidR="00E83A55">
        <w:t>af</w:t>
      </w:r>
      <w:r w:rsidR="006B6770">
        <w:t>rapport</w:t>
      </w:r>
      <w:r w:rsidR="00E83A55">
        <w:t>ering</w:t>
      </w:r>
      <w:r w:rsidR="004D79E4">
        <w:t xml:space="preserve">, som har to formål. For det første skal den opsamle erfaringerne med arbejdet </w:t>
      </w:r>
      <w:r w:rsidR="00790847">
        <w:t xml:space="preserve">med </w:t>
      </w:r>
      <w:r w:rsidR="008239D0">
        <w:t>de konkrete tiltag</w:t>
      </w:r>
      <w:r w:rsidR="00790847">
        <w:t>, som er afprøvet igennem processen. F</w:t>
      </w:r>
      <w:r w:rsidR="008239D0">
        <w:t xml:space="preserve">or det andet skal </w:t>
      </w:r>
      <w:r w:rsidR="00E83A55">
        <w:t>af</w:t>
      </w:r>
      <w:r w:rsidR="00A36AA3">
        <w:t>rapporte</w:t>
      </w:r>
      <w:r w:rsidR="00E83A55">
        <w:t>ringen</w:t>
      </w:r>
      <w:r w:rsidR="00A36AA3">
        <w:t xml:space="preserve"> </w:t>
      </w:r>
      <w:r w:rsidR="008239D0">
        <w:t>beskrive</w:t>
      </w:r>
      <w:r w:rsidR="005C0A02">
        <w:t xml:space="preserve"> de modeller, som aktionerne er en del af og de </w:t>
      </w:r>
      <w:r w:rsidR="00A36AA3">
        <w:t>muligheder disse modeller</w:t>
      </w:r>
      <w:r w:rsidR="00024993">
        <w:t xml:space="preserve"> åbner i mødet med tilflytterne i netværkene.</w:t>
      </w:r>
      <w:r w:rsidR="00385281">
        <w:t xml:space="preserve"> </w:t>
      </w:r>
      <w:r w:rsidR="00385281" w:rsidRPr="00E83A55">
        <w:t>Med</w:t>
      </w:r>
      <w:r w:rsidR="00385281">
        <w:t xml:space="preserve"> model menes her </w:t>
      </w:r>
      <w:r w:rsidR="001A4635">
        <w:t xml:space="preserve">den grundforståelse og tilgang der ligger bag det konkrete arbejde og den måde, man har valgt at strukturere og organisere dette arbejde. </w:t>
      </w:r>
      <w:r w:rsidR="00C54961">
        <w:t xml:space="preserve">Det nærmere format for afrapporteringen aftales med </w:t>
      </w:r>
      <w:r w:rsidR="00282479">
        <w:t>provst</w:t>
      </w:r>
      <w:r w:rsidR="00C54961">
        <w:t>.</w:t>
      </w:r>
    </w:p>
    <w:p w14:paraId="71D25F22" w14:textId="527DC396" w:rsidR="00A81D40" w:rsidRPr="00A81D40" w:rsidRDefault="00A81D40" w:rsidP="00A81D40">
      <w:pPr>
        <w:pStyle w:val="Overskrift2"/>
      </w:pPr>
      <w:bookmarkStart w:id="5" w:name="_Toc148699257"/>
      <w:r w:rsidRPr="00A81D40">
        <w:t>Fase 3: Forankring (</w:t>
      </w:r>
      <w:r>
        <w:t xml:space="preserve">ca. </w:t>
      </w:r>
      <w:r w:rsidR="00EB0312">
        <w:t>½</w:t>
      </w:r>
      <w:r w:rsidRPr="00A81D40">
        <w:t xml:space="preserve"> år)</w:t>
      </w:r>
      <w:bookmarkEnd w:id="5"/>
    </w:p>
    <w:p w14:paraId="5DAEC3AE" w14:textId="4477BEF0" w:rsidR="007D0A4B" w:rsidRDefault="00A81D40" w:rsidP="00CC6926">
      <w:r>
        <w:t xml:space="preserve">Efter praksisudviklingsfasen bliver der behov for at sætte fokus på, hvordan modellerne kan inspirere hinanden og hvordan erfaringerne med modellerne kan pege ind i en forankring af de afprøvede initiativer </w:t>
      </w:r>
      <w:r w:rsidR="007D2757">
        <w:t xml:space="preserve">og af måden at arbejde på </w:t>
      </w:r>
      <w:r>
        <w:t xml:space="preserve">i en fremtidig </w:t>
      </w:r>
      <w:r w:rsidR="005731E2">
        <w:t xml:space="preserve">styrket </w:t>
      </w:r>
      <w:r>
        <w:t xml:space="preserve">drift. </w:t>
      </w:r>
      <w:r w:rsidR="00301249">
        <w:t xml:space="preserve">Til dette formål afholdes </w:t>
      </w:r>
      <w:r w:rsidR="008D75CF">
        <w:t>et</w:t>
      </w:r>
      <w:r w:rsidR="00301249">
        <w:t xml:space="preserve"> </w:t>
      </w:r>
      <w:r w:rsidR="00F1603B">
        <w:t xml:space="preserve">sidste fjerde </w:t>
      </w:r>
      <w:r w:rsidR="007A6C12">
        <w:t>seminar</w:t>
      </w:r>
      <w:r w:rsidR="008D75CF">
        <w:t xml:space="preserve"> </w:t>
      </w:r>
      <w:r w:rsidR="00BF1657">
        <w:t xml:space="preserve">’Fra model til drift’ </w:t>
      </w:r>
      <w:r w:rsidR="008D75CF">
        <w:t>et halvt år</w:t>
      </w:r>
      <w:r w:rsidR="006323CE">
        <w:t xml:space="preserve"> senere</w:t>
      </w:r>
      <w:r w:rsidR="002D194F">
        <w:t xml:space="preserve"> med </w:t>
      </w:r>
      <w:r w:rsidR="007A6C12">
        <w:t xml:space="preserve">fokus på, hvordan modellerne </w:t>
      </w:r>
      <w:r w:rsidR="008905DD">
        <w:t xml:space="preserve">og metoderne, vi har arbejdet med i projektet, </w:t>
      </w:r>
      <w:r w:rsidR="007A6C12">
        <w:t xml:space="preserve">kan </w:t>
      </w:r>
      <w:r w:rsidR="009D559B">
        <w:t>udbygges og konsolideres i driften</w:t>
      </w:r>
      <w:r w:rsidR="00AC3AC4">
        <w:t xml:space="preserve">. </w:t>
      </w:r>
      <w:r w:rsidR="00873D0E">
        <w:t>S</w:t>
      </w:r>
      <w:r w:rsidR="00AC3AC4">
        <w:t>eminare</w:t>
      </w:r>
      <w:r w:rsidR="005025C2">
        <w:t>t</w:t>
      </w:r>
      <w:r w:rsidR="00AC3AC4">
        <w:t xml:space="preserve"> </w:t>
      </w:r>
      <w:r w:rsidR="00873D0E">
        <w:t xml:space="preserve">vil også have </w:t>
      </w:r>
      <w:r w:rsidR="00EE5B4F">
        <w:t>fokus på erfaringsdeling på tværs.</w:t>
      </w:r>
    </w:p>
    <w:p w14:paraId="32A6217E" w14:textId="77777777" w:rsidR="00CC6926" w:rsidRDefault="00CC6926" w:rsidP="00CC6926"/>
    <w:p w14:paraId="1495C22E" w14:textId="59904D4C" w:rsidR="007D0A4B" w:rsidRDefault="007D0A4B" w:rsidP="007D0A4B">
      <w:r>
        <w:t xml:space="preserve">Efter </w:t>
      </w:r>
      <w:r w:rsidR="004379D6">
        <w:t xml:space="preserve">seminaret i fase 3 afholdes et </w:t>
      </w:r>
      <w:r>
        <w:t>afsluttende evalueringsmøde</w:t>
      </w:r>
      <w:r w:rsidR="001A1D29">
        <w:t xml:space="preserve"> mellem FUV</w:t>
      </w:r>
      <w:r w:rsidR="00873D0E">
        <w:t xml:space="preserve"> og</w:t>
      </w:r>
      <w:r w:rsidR="001A1D29">
        <w:t xml:space="preserve"> provst</w:t>
      </w:r>
      <w:r>
        <w:t xml:space="preserve">, hvor erfaringerne fra processen opsummeres og drøftes. Mødet vil desuden have til formål at reflektere over, hvad projektet er ledt frem til, og hvad det kalder på i de kommende år. </w:t>
      </w:r>
    </w:p>
    <w:p w14:paraId="50F9B8B2" w14:textId="72CEB967" w:rsidR="008E320E" w:rsidRDefault="008E320E" w:rsidP="008E320E">
      <w:pPr>
        <w:pStyle w:val="Overskrift1"/>
      </w:pPr>
      <w:bookmarkStart w:id="6" w:name="_Toc148699258"/>
      <w:r>
        <w:t>Risici</w:t>
      </w:r>
      <w:bookmarkEnd w:id="6"/>
    </w:p>
    <w:p w14:paraId="324C69E4" w14:textId="17FB9DF6" w:rsidR="0085674E" w:rsidRDefault="00BF1D10" w:rsidP="000D3337">
      <w:r>
        <w:t>Processen kommer til at strække sig over ca. f</w:t>
      </w:r>
      <w:r w:rsidR="001C28CC">
        <w:t>ire</w:t>
      </w:r>
      <w:r>
        <w:t xml:space="preserve"> år. Det </w:t>
      </w:r>
      <w:r w:rsidR="006B1D71">
        <w:t xml:space="preserve">er lang tid at holde fokus og motivation på </w:t>
      </w:r>
      <w:r w:rsidR="002525AA">
        <w:t xml:space="preserve">et område. Derfor er det vigtigt, at projektet </w:t>
      </w:r>
      <w:r w:rsidR="00630B4F">
        <w:t>drives frem og er aktivt mellem seminarer og fælles møder. Dette kræver både processuelt noget af de anvendte redskaber, som sikrer, at der sker noget imellem møderne</w:t>
      </w:r>
      <w:r w:rsidR="0008196E">
        <w:t xml:space="preserve">, og så kræver det et ledelsesmæssigt fokus, som kan være med til at holde projektet i live og </w:t>
      </w:r>
      <w:r w:rsidR="009845EF">
        <w:t xml:space="preserve">give en løbende oplevelse af mening og retning i arbejdet med området. </w:t>
      </w:r>
    </w:p>
    <w:p w14:paraId="327EEC01" w14:textId="77777777" w:rsidR="0085674E" w:rsidRDefault="0085674E" w:rsidP="000D3337"/>
    <w:p w14:paraId="486C42B0" w14:textId="4D233537" w:rsidR="0085674E" w:rsidRDefault="009845EF" w:rsidP="000D3337">
      <w:r>
        <w:t xml:space="preserve">Processuelt vil denne risiko blive søgt imødekommet ved brug af </w:t>
      </w:r>
      <w:r w:rsidR="00F9133E">
        <w:t>aktionslæringstilgangen, aftaler om konkrete aktioner</w:t>
      </w:r>
      <w:r w:rsidR="00851C85">
        <w:t>,</w:t>
      </w:r>
      <w:r w:rsidR="002D36BB">
        <w:t xml:space="preserve"> </w:t>
      </w:r>
      <w:r w:rsidR="00F9133E">
        <w:t>erfaringslogbøger</w:t>
      </w:r>
      <w:r w:rsidR="00851C85">
        <w:t xml:space="preserve"> og statusmøder mellem seminarerne, hvorved klare aftaler om afprøvning og løbende opfølgning på erfaringerne</w:t>
      </w:r>
      <w:r w:rsidR="003F643B">
        <w:t xml:space="preserve"> er med til at synliggøre fremdriften og erfaringerne</w:t>
      </w:r>
      <w:r w:rsidR="002D36BB">
        <w:t>.</w:t>
      </w:r>
      <w:r w:rsidR="00616B04">
        <w:t xml:space="preserve"> </w:t>
      </w:r>
    </w:p>
    <w:p w14:paraId="50CE3FA8" w14:textId="77777777" w:rsidR="0085674E" w:rsidRDefault="0085674E" w:rsidP="000D3337"/>
    <w:p w14:paraId="7FAB9ABA" w14:textId="38DA99D5" w:rsidR="000D3337" w:rsidRDefault="00616B04" w:rsidP="000D3337">
      <w:r>
        <w:t xml:space="preserve">For at understøtte den ledelsesmæssige </w:t>
      </w:r>
      <w:r w:rsidR="00350889">
        <w:t xml:space="preserve">fokusering foretages desuden opfølgende samtaler halvårligt med provsten, hvor udviklingen </w:t>
      </w:r>
      <w:r w:rsidR="00356154">
        <w:t xml:space="preserve">i projektet og de løbende erfaringer samt eventuelle udfordringer drøftes. Dette giver både </w:t>
      </w:r>
      <w:r w:rsidR="00174EFD">
        <w:t>en lejlighed til bevidstgørelse</w:t>
      </w:r>
      <w:r w:rsidR="00B965A9">
        <w:t xml:space="preserve"> og samtidig giver det FUV indblik i processen og erfaringerne, som kan anvendes til at målrette seminarerne</w:t>
      </w:r>
      <w:r w:rsidR="007E04FE">
        <w:t xml:space="preserve"> </w:t>
      </w:r>
      <w:r w:rsidR="00FE5F68">
        <w:t>samt</w:t>
      </w:r>
      <w:r w:rsidR="007E04FE">
        <w:t xml:space="preserve"> i afrapporteringen til sidst.</w:t>
      </w:r>
    </w:p>
    <w:p w14:paraId="2EE57561" w14:textId="33D4E56D" w:rsidR="001714EA" w:rsidRDefault="001714EA" w:rsidP="000D3337"/>
    <w:p w14:paraId="43595C6B" w14:textId="585D8BF7" w:rsidR="007E04FE" w:rsidRDefault="00402A6B" w:rsidP="000D3337">
      <w:r>
        <w:t>En risiko ved projektarbejde</w:t>
      </w:r>
      <w:r w:rsidR="00623677">
        <w:t xml:space="preserve"> generelt</w:t>
      </w:r>
      <w:r>
        <w:t xml:space="preserve"> er</w:t>
      </w:r>
      <w:r w:rsidR="00623677">
        <w:t xml:space="preserve">, </w:t>
      </w:r>
      <w:r>
        <w:t>at et</w:t>
      </w:r>
      <w:r w:rsidR="00684EC3">
        <w:t xml:space="preserve"> projekt slutter en dag</w:t>
      </w:r>
      <w:r w:rsidR="001C60AC">
        <w:t>,</w:t>
      </w:r>
      <w:r w:rsidR="00684EC3">
        <w:t xml:space="preserve"> og at overgang fra projekt til drift typisk kan være svær. Meget ofte går erfaringer fra projekter </w:t>
      </w:r>
      <w:r w:rsidR="00916F70">
        <w:t>tabt i overgangen</w:t>
      </w:r>
      <w:r w:rsidR="001C60AC">
        <w:t>,</w:t>
      </w:r>
      <w:r w:rsidR="00916F70">
        <w:t xml:space="preserve"> og det bliver begrænset, hvad der foretages af forandringer på baggrund af de opnåede erfaringer. For at imødegå denne risiko indeholder projektet </w:t>
      </w:r>
      <w:r w:rsidR="002B133D">
        <w:t>et fokus på forankring og inkluderer e</w:t>
      </w:r>
      <w:r w:rsidR="00D53FA3">
        <w:t>t afsluttende seminar</w:t>
      </w:r>
      <w:r w:rsidR="004D713C">
        <w:t>, hvor der arbejdes målrettet og fælles med at benytte de opnåede erfaringer</w:t>
      </w:r>
      <w:r w:rsidR="00E640E2">
        <w:t xml:space="preserve"> og tilegnede metoder</w:t>
      </w:r>
      <w:r w:rsidR="004D713C">
        <w:t xml:space="preserve"> til at skabe nye strukturer, organiseringer, </w:t>
      </w:r>
      <w:r w:rsidR="00BB4A45">
        <w:t xml:space="preserve">tilgange og konkrete </w:t>
      </w:r>
      <w:r w:rsidR="00E640E2">
        <w:t xml:space="preserve">arbejdsgange og </w:t>
      </w:r>
      <w:r w:rsidR="00BB4A45">
        <w:t>tiltag i det fremadrettede arbejde.</w:t>
      </w:r>
      <w:r w:rsidR="00BA1368">
        <w:t xml:space="preserve"> </w:t>
      </w:r>
      <w:r w:rsidR="00BB4A45">
        <w:t xml:space="preserve"> </w:t>
      </w:r>
    </w:p>
    <w:p w14:paraId="5D777717" w14:textId="5EE41338" w:rsidR="000D3337" w:rsidRDefault="000D3337" w:rsidP="000D3337">
      <w:pPr>
        <w:pStyle w:val="Overskrift1"/>
      </w:pPr>
      <w:bookmarkStart w:id="7" w:name="_Toc148699259"/>
      <w:r>
        <w:t>Organisering</w:t>
      </w:r>
      <w:bookmarkEnd w:id="7"/>
    </w:p>
    <w:p w14:paraId="35D420BA" w14:textId="5E1D8A1C" w:rsidR="009316AE" w:rsidRDefault="009316AE" w:rsidP="0099140B">
      <w:r>
        <w:t xml:space="preserve">Provsten og </w:t>
      </w:r>
      <w:r w:rsidR="00452EEB">
        <w:t>projektgruppen</w:t>
      </w:r>
      <w:r>
        <w:t xml:space="preserve"> </w:t>
      </w:r>
      <w:r w:rsidR="006351CC">
        <w:t xml:space="preserve">er opdragsgiveren og styrer processen. FUV leverer procesledelse. </w:t>
      </w:r>
      <w:r w:rsidR="00452EEB">
        <w:t>Netvær</w:t>
      </w:r>
      <w:r w:rsidR="003A2AF4">
        <w:t>k</w:t>
      </w:r>
      <w:r w:rsidR="00075252">
        <w:t>e</w:t>
      </w:r>
      <w:r w:rsidR="00452EEB">
        <w:t>ne</w:t>
      </w:r>
      <w:r w:rsidR="006351CC">
        <w:t xml:space="preserve"> af sogne/</w:t>
      </w:r>
      <w:r w:rsidR="00245431">
        <w:t xml:space="preserve">pastorater </w:t>
      </w:r>
      <w:r w:rsidR="006351CC">
        <w:t>er de</w:t>
      </w:r>
      <w:r w:rsidR="00075252">
        <w:t>t</w:t>
      </w:r>
      <w:r w:rsidR="006351CC">
        <w:t xml:space="preserve"> pri</w:t>
      </w:r>
      <w:r w:rsidR="00245431">
        <w:t>mære netværk, hvor inden for udviklingsarbejdet foregår.</w:t>
      </w:r>
      <w:r w:rsidR="00A314CD">
        <w:t xml:space="preserve"> </w:t>
      </w:r>
    </w:p>
    <w:p w14:paraId="0B5E8C91" w14:textId="268B4AD5" w:rsidR="000D3337" w:rsidRDefault="000D3337" w:rsidP="000D3337">
      <w:pPr>
        <w:pStyle w:val="Overskrift1"/>
      </w:pPr>
      <w:bookmarkStart w:id="8" w:name="_Toc148699260"/>
      <w:r>
        <w:lastRenderedPageBreak/>
        <w:t>Bemanding</w:t>
      </w:r>
      <w:r w:rsidR="00DF73BA">
        <w:t xml:space="preserve"> og budget</w:t>
      </w:r>
      <w:bookmarkEnd w:id="8"/>
    </w:p>
    <w:p w14:paraId="7B050C6D" w14:textId="0D831147" w:rsidR="00C076BE" w:rsidRDefault="00C076BE" w:rsidP="00C076BE">
      <w:r>
        <w:t xml:space="preserve">Provsten vil være </w:t>
      </w:r>
      <w:r w:rsidR="00B73AA1">
        <w:t xml:space="preserve">FUVs </w:t>
      </w:r>
      <w:r w:rsidR="00885079">
        <w:t xml:space="preserve">primære </w:t>
      </w:r>
      <w:r>
        <w:t xml:space="preserve">kontaktpunkt </w:t>
      </w:r>
      <w:r w:rsidR="00B73AA1">
        <w:t xml:space="preserve">under projektet </w:t>
      </w:r>
      <w:r>
        <w:t xml:space="preserve">og vil sætte </w:t>
      </w:r>
      <w:r w:rsidR="00B73AA1">
        <w:t xml:space="preserve">den overordnede </w:t>
      </w:r>
      <w:r>
        <w:t>retning for projektet. FUV vil stille med relevante vidensmedarbejdere og lektorer til projektledelse, analyse, afrapportering, facilitering, teologiske foredrag og undervisning igennem processen.</w:t>
      </w:r>
    </w:p>
    <w:p w14:paraId="651B94DC" w14:textId="52ECD7A3" w:rsidR="00D82E4C" w:rsidRDefault="00D82E4C" w:rsidP="000D3337"/>
    <w:tbl>
      <w:tblPr>
        <w:tblW w:w="0" w:type="auto"/>
        <w:tblCellMar>
          <w:left w:w="70" w:type="dxa"/>
          <w:right w:w="70" w:type="dxa"/>
        </w:tblCellMar>
        <w:tblLook w:val="04A0" w:firstRow="1" w:lastRow="0" w:firstColumn="1" w:lastColumn="0" w:noHBand="0" w:noVBand="1"/>
      </w:tblPr>
      <w:tblGrid>
        <w:gridCol w:w="7361"/>
        <w:gridCol w:w="851"/>
        <w:gridCol w:w="1400"/>
      </w:tblGrid>
      <w:tr w:rsidR="009D5AF4" w14:paraId="7436FD65" w14:textId="77777777" w:rsidTr="00F463B5">
        <w:trPr>
          <w:trHeight w:val="315"/>
        </w:trPr>
        <w:tc>
          <w:tcPr>
            <w:tcW w:w="7361" w:type="dxa"/>
            <w:tcBorders>
              <w:top w:val="single" w:sz="8" w:space="0" w:color="auto"/>
              <w:left w:val="single" w:sz="8" w:space="0" w:color="auto"/>
              <w:bottom w:val="single" w:sz="8" w:space="0" w:color="auto"/>
              <w:right w:val="single" w:sz="8" w:space="0" w:color="auto"/>
            </w:tcBorders>
            <w:shd w:val="clear" w:color="000000" w:fill="C00000"/>
            <w:vAlign w:val="center"/>
            <w:hideMark/>
          </w:tcPr>
          <w:p w14:paraId="602D2544" w14:textId="77777777" w:rsidR="00DD0724" w:rsidRDefault="00DD0724">
            <w:pPr>
              <w:rPr>
                <w:rFonts w:ascii="Cambria" w:hAnsi="Cambria" w:cs="Calibri"/>
                <w:b/>
                <w:bCs/>
                <w:color w:val="FFFFFF"/>
              </w:rPr>
            </w:pPr>
            <w:r>
              <w:rPr>
                <w:rFonts w:ascii="Cambria" w:hAnsi="Cambria" w:cs="Calibri"/>
                <w:b/>
                <w:bCs/>
                <w:color w:val="FFFFFF"/>
              </w:rPr>
              <w:t>Aktivitet</w:t>
            </w:r>
          </w:p>
        </w:tc>
        <w:tc>
          <w:tcPr>
            <w:tcW w:w="851" w:type="dxa"/>
            <w:tcBorders>
              <w:top w:val="single" w:sz="8" w:space="0" w:color="auto"/>
              <w:left w:val="nil"/>
              <w:bottom w:val="single" w:sz="8" w:space="0" w:color="auto"/>
              <w:right w:val="single" w:sz="8" w:space="0" w:color="auto"/>
            </w:tcBorders>
            <w:shd w:val="clear" w:color="000000" w:fill="C00000"/>
            <w:vAlign w:val="center"/>
            <w:hideMark/>
          </w:tcPr>
          <w:p w14:paraId="3EFB9086" w14:textId="77777777" w:rsidR="00DD0724" w:rsidRDefault="00DD0724">
            <w:pPr>
              <w:jc w:val="center"/>
              <w:rPr>
                <w:rFonts w:ascii="Cambria" w:hAnsi="Cambria" w:cs="Calibri"/>
                <w:b/>
                <w:bCs/>
                <w:color w:val="FFFFFF"/>
              </w:rPr>
            </w:pPr>
            <w:r>
              <w:rPr>
                <w:rFonts w:ascii="Cambria" w:hAnsi="Cambria" w:cs="Calibri"/>
                <w:b/>
                <w:bCs/>
                <w:color w:val="FFFFFF"/>
              </w:rPr>
              <w:t>Timer</w:t>
            </w:r>
          </w:p>
        </w:tc>
        <w:tc>
          <w:tcPr>
            <w:tcW w:w="1400" w:type="dxa"/>
            <w:tcBorders>
              <w:top w:val="single" w:sz="8" w:space="0" w:color="auto"/>
              <w:left w:val="nil"/>
              <w:bottom w:val="single" w:sz="8" w:space="0" w:color="auto"/>
              <w:right w:val="single" w:sz="8" w:space="0" w:color="auto"/>
            </w:tcBorders>
            <w:shd w:val="clear" w:color="000000" w:fill="C00000"/>
            <w:vAlign w:val="center"/>
            <w:hideMark/>
          </w:tcPr>
          <w:p w14:paraId="53E430F5" w14:textId="77777777" w:rsidR="00DD0724" w:rsidRDefault="00DD0724">
            <w:pPr>
              <w:jc w:val="right"/>
              <w:rPr>
                <w:rFonts w:ascii="Cambria" w:hAnsi="Cambria" w:cs="Calibri"/>
                <w:b/>
                <w:bCs/>
                <w:color w:val="FFFFFF"/>
              </w:rPr>
            </w:pPr>
            <w:r>
              <w:rPr>
                <w:rFonts w:ascii="Cambria" w:hAnsi="Cambria" w:cs="Calibri"/>
                <w:b/>
                <w:bCs/>
                <w:color w:val="FFFFFF"/>
              </w:rPr>
              <w:t>Omkostning</w:t>
            </w:r>
          </w:p>
        </w:tc>
      </w:tr>
      <w:tr w:rsidR="009D5AF4" w14:paraId="38AF13F0" w14:textId="77777777" w:rsidTr="00F463B5">
        <w:trPr>
          <w:trHeight w:val="315"/>
        </w:trPr>
        <w:tc>
          <w:tcPr>
            <w:tcW w:w="7361" w:type="dxa"/>
            <w:tcBorders>
              <w:top w:val="nil"/>
              <w:left w:val="single" w:sz="8" w:space="0" w:color="auto"/>
              <w:bottom w:val="single" w:sz="8" w:space="0" w:color="auto"/>
              <w:right w:val="single" w:sz="8" w:space="0" w:color="auto"/>
            </w:tcBorders>
            <w:shd w:val="clear" w:color="000000" w:fill="7F7F7F"/>
            <w:vAlign w:val="center"/>
            <w:hideMark/>
          </w:tcPr>
          <w:p w14:paraId="7CA3F616" w14:textId="10CE24BF" w:rsidR="00DD0724" w:rsidRDefault="00DD0724">
            <w:pPr>
              <w:rPr>
                <w:rFonts w:ascii="Calibri" w:hAnsi="Calibri" w:cs="Calibri"/>
                <w:b/>
                <w:bCs/>
                <w:color w:val="FFFFFF"/>
              </w:rPr>
            </w:pPr>
            <w:r>
              <w:rPr>
                <w:rFonts w:ascii="Calibri" w:hAnsi="Calibri" w:cs="Calibri"/>
                <w:b/>
                <w:bCs/>
                <w:color w:val="FFFFFF"/>
              </w:rPr>
              <w:t xml:space="preserve">Fase 1: Opstart, inspiration og videnskabelse (ca. </w:t>
            </w:r>
            <w:r w:rsidR="006328F6">
              <w:rPr>
                <w:rFonts w:ascii="Calibri" w:hAnsi="Calibri" w:cs="Calibri"/>
                <w:b/>
                <w:bCs/>
                <w:color w:val="FFFFFF"/>
              </w:rPr>
              <w:t>1</w:t>
            </w:r>
            <w:r>
              <w:rPr>
                <w:rFonts w:ascii="Calibri" w:hAnsi="Calibri" w:cs="Calibri"/>
                <w:b/>
                <w:bCs/>
                <w:color w:val="FFFFFF"/>
              </w:rPr>
              <w:t xml:space="preserve"> år)</w:t>
            </w:r>
          </w:p>
        </w:tc>
        <w:tc>
          <w:tcPr>
            <w:tcW w:w="851" w:type="dxa"/>
            <w:tcBorders>
              <w:top w:val="nil"/>
              <w:left w:val="nil"/>
              <w:bottom w:val="single" w:sz="8" w:space="0" w:color="auto"/>
              <w:right w:val="single" w:sz="8" w:space="0" w:color="auto"/>
            </w:tcBorders>
            <w:shd w:val="clear" w:color="000000" w:fill="7F7F7F"/>
            <w:vAlign w:val="center"/>
            <w:hideMark/>
          </w:tcPr>
          <w:p w14:paraId="3924A77F" w14:textId="77777777" w:rsidR="00DD0724" w:rsidRDefault="00DD0724">
            <w:pPr>
              <w:jc w:val="center"/>
              <w:rPr>
                <w:rFonts w:ascii="Calibri" w:hAnsi="Calibri" w:cs="Calibri"/>
                <w:b/>
                <w:bCs/>
                <w:color w:val="FFFFFF"/>
              </w:rPr>
            </w:pPr>
            <w:r>
              <w:rPr>
                <w:rFonts w:ascii="Calibri" w:hAnsi="Calibri" w:cs="Calibri"/>
                <w:b/>
                <w:bCs/>
                <w:color w:val="FFFFFF"/>
              </w:rPr>
              <w:t> </w:t>
            </w:r>
          </w:p>
        </w:tc>
        <w:tc>
          <w:tcPr>
            <w:tcW w:w="1400" w:type="dxa"/>
            <w:tcBorders>
              <w:top w:val="nil"/>
              <w:left w:val="nil"/>
              <w:bottom w:val="single" w:sz="8" w:space="0" w:color="auto"/>
              <w:right w:val="single" w:sz="8" w:space="0" w:color="auto"/>
            </w:tcBorders>
            <w:shd w:val="clear" w:color="000000" w:fill="7F7F7F"/>
            <w:vAlign w:val="center"/>
            <w:hideMark/>
          </w:tcPr>
          <w:p w14:paraId="4E3A9691" w14:textId="77777777" w:rsidR="00DD0724" w:rsidRDefault="00DD0724">
            <w:pPr>
              <w:jc w:val="right"/>
              <w:rPr>
                <w:rFonts w:ascii="Calibri" w:hAnsi="Calibri" w:cs="Calibri"/>
                <w:b/>
                <w:bCs/>
                <w:color w:val="FFFFFF"/>
              </w:rPr>
            </w:pPr>
            <w:r>
              <w:rPr>
                <w:rFonts w:ascii="Calibri" w:hAnsi="Calibri" w:cs="Calibri"/>
                <w:b/>
                <w:bCs/>
                <w:color w:val="FFFFFF"/>
              </w:rPr>
              <w:t> </w:t>
            </w:r>
          </w:p>
        </w:tc>
      </w:tr>
      <w:tr w:rsidR="00F45A77" w14:paraId="48258479" w14:textId="77777777" w:rsidTr="00F463B5">
        <w:trPr>
          <w:trHeight w:val="315"/>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2F9CC12B" w14:textId="77777777" w:rsidR="00F45A77" w:rsidRDefault="00F45A77" w:rsidP="00F45A77">
            <w:pPr>
              <w:rPr>
                <w:rFonts w:ascii="Calibri" w:hAnsi="Calibri" w:cs="Calibri"/>
                <w:color w:val="000000"/>
              </w:rPr>
            </w:pPr>
            <w:r>
              <w:rPr>
                <w:rFonts w:ascii="Calibri" w:hAnsi="Calibri" w:cs="Calibri"/>
                <w:color w:val="000000"/>
              </w:rPr>
              <w:t>Projektbeskrivelse og indledende møder mv.</w:t>
            </w:r>
          </w:p>
        </w:tc>
        <w:tc>
          <w:tcPr>
            <w:tcW w:w="851" w:type="dxa"/>
            <w:tcBorders>
              <w:top w:val="nil"/>
              <w:left w:val="nil"/>
              <w:bottom w:val="single" w:sz="8" w:space="0" w:color="auto"/>
              <w:right w:val="single" w:sz="8" w:space="0" w:color="auto"/>
            </w:tcBorders>
            <w:shd w:val="clear" w:color="auto" w:fill="auto"/>
            <w:vAlign w:val="bottom"/>
            <w:hideMark/>
          </w:tcPr>
          <w:p w14:paraId="2BAB6670" w14:textId="416071B6" w:rsidR="00F45A77" w:rsidRDefault="00F45A77" w:rsidP="00F45A77">
            <w:pPr>
              <w:jc w:val="center"/>
              <w:rPr>
                <w:rFonts w:ascii="Calibri" w:hAnsi="Calibri" w:cs="Calibri"/>
                <w:color w:val="000000"/>
              </w:rPr>
            </w:pPr>
            <w:r>
              <w:rPr>
                <w:rFonts w:ascii="Calibri" w:hAnsi="Calibri" w:cs="Calibri"/>
                <w:color w:val="000000"/>
              </w:rPr>
              <w:t>15</w:t>
            </w:r>
          </w:p>
        </w:tc>
        <w:tc>
          <w:tcPr>
            <w:tcW w:w="1400" w:type="dxa"/>
            <w:tcBorders>
              <w:top w:val="nil"/>
              <w:left w:val="nil"/>
              <w:bottom w:val="single" w:sz="8" w:space="0" w:color="auto"/>
              <w:right w:val="single" w:sz="8" w:space="0" w:color="auto"/>
            </w:tcBorders>
            <w:shd w:val="clear" w:color="auto" w:fill="auto"/>
            <w:vAlign w:val="bottom"/>
          </w:tcPr>
          <w:p w14:paraId="6985AC07" w14:textId="3D7D0080" w:rsidR="00F45A77" w:rsidRDefault="00F45A77" w:rsidP="00F45A77">
            <w:pPr>
              <w:jc w:val="right"/>
              <w:rPr>
                <w:rFonts w:ascii="Calibri" w:hAnsi="Calibri" w:cs="Calibri"/>
                <w:color w:val="000000"/>
              </w:rPr>
            </w:pPr>
            <w:r>
              <w:rPr>
                <w:rFonts w:ascii="Calibri" w:hAnsi="Calibri" w:cs="Calibri"/>
                <w:color w:val="000000"/>
              </w:rPr>
              <w:t>9.152</w:t>
            </w:r>
          </w:p>
        </w:tc>
      </w:tr>
      <w:tr w:rsidR="00F45A77" w14:paraId="068DD79A" w14:textId="77777777" w:rsidTr="00F463B5">
        <w:trPr>
          <w:trHeight w:val="6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6258006E" w14:textId="77777777" w:rsidR="00F45A77" w:rsidRDefault="00F45A77" w:rsidP="00F45A77">
            <w:pPr>
              <w:rPr>
                <w:rFonts w:ascii="Calibri" w:hAnsi="Calibri" w:cs="Calibri"/>
                <w:color w:val="000000"/>
              </w:rPr>
            </w:pPr>
            <w:r>
              <w:rPr>
                <w:rFonts w:ascii="Calibri" w:hAnsi="Calibri" w:cs="Calibri"/>
                <w:color w:val="000000"/>
              </w:rPr>
              <w:t>Indledende møde med projektgruppe og provsti inkl. forb.</w:t>
            </w:r>
          </w:p>
        </w:tc>
        <w:tc>
          <w:tcPr>
            <w:tcW w:w="851" w:type="dxa"/>
            <w:tcBorders>
              <w:top w:val="nil"/>
              <w:left w:val="nil"/>
              <w:bottom w:val="single" w:sz="8" w:space="0" w:color="auto"/>
              <w:right w:val="single" w:sz="8" w:space="0" w:color="auto"/>
            </w:tcBorders>
            <w:shd w:val="clear" w:color="auto" w:fill="auto"/>
            <w:vAlign w:val="bottom"/>
            <w:hideMark/>
          </w:tcPr>
          <w:p w14:paraId="65155A12" w14:textId="435C71FF" w:rsidR="00F45A77" w:rsidRDefault="00F45A77" w:rsidP="00F45A77">
            <w:pPr>
              <w:jc w:val="center"/>
              <w:rPr>
                <w:rFonts w:ascii="Calibri" w:hAnsi="Calibri" w:cs="Calibri"/>
                <w:color w:val="000000"/>
              </w:rPr>
            </w:pPr>
            <w:r>
              <w:rPr>
                <w:rFonts w:ascii="Calibri" w:hAnsi="Calibri" w:cs="Calibri"/>
                <w:color w:val="000000"/>
              </w:rPr>
              <w:t>10</w:t>
            </w:r>
          </w:p>
        </w:tc>
        <w:tc>
          <w:tcPr>
            <w:tcW w:w="1400" w:type="dxa"/>
            <w:tcBorders>
              <w:top w:val="nil"/>
              <w:left w:val="nil"/>
              <w:bottom w:val="single" w:sz="8" w:space="0" w:color="auto"/>
              <w:right w:val="single" w:sz="8" w:space="0" w:color="auto"/>
            </w:tcBorders>
            <w:shd w:val="clear" w:color="auto" w:fill="auto"/>
            <w:vAlign w:val="bottom"/>
          </w:tcPr>
          <w:p w14:paraId="7F2D43C5" w14:textId="7F88F561" w:rsidR="00F45A77" w:rsidRDefault="00F45A77" w:rsidP="00F45A77">
            <w:pPr>
              <w:jc w:val="right"/>
              <w:rPr>
                <w:rFonts w:ascii="Calibri" w:hAnsi="Calibri" w:cs="Calibri"/>
                <w:color w:val="000000"/>
              </w:rPr>
            </w:pPr>
            <w:r>
              <w:rPr>
                <w:rFonts w:ascii="Calibri" w:hAnsi="Calibri" w:cs="Calibri"/>
                <w:color w:val="000000"/>
              </w:rPr>
              <w:t>6.101</w:t>
            </w:r>
          </w:p>
        </w:tc>
      </w:tr>
      <w:tr w:rsidR="00F45A77" w14:paraId="3E57627A" w14:textId="77777777" w:rsidTr="00F463B5">
        <w:trPr>
          <w:trHeight w:val="6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0A94EC51" w14:textId="3D70A45F" w:rsidR="00F45A77" w:rsidRDefault="00F45A77" w:rsidP="00F45A77">
            <w:pPr>
              <w:rPr>
                <w:rFonts w:ascii="Calibri" w:hAnsi="Calibri" w:cs="Calibri"/>
                <w:color w:val="000000"/>
              </w:rPr>
            </w:pPr>
            <w:r>
              <w:rPr>
                <w:rFonts w:ascii="Calibri" w:hAnsi="Calibri" w:cs="Calibri"/>
                <w:color w:val="000000"/>
              </w:rPr>
              <w:t>Kirkestatistisk rapportering på sognene i provstiets ti pastorater</w:t>
            </w:r>
          </w:p>
        </w:tc>
        <w:tc>
          <w:tcPr>
            <w:tcW w:w="851" w:type="dxa"/>
            <w:tcBorders>
              <w:top w:val="nil"/>
              <w:left w:val="nil"/>
              <w:bottom w:val="single" w:sz="8" w:space="0" w:color="auto"/>
              <w:right w:val="single" w:sz="8" w:space="0" w:color="auto"/>
            </w:tcBorders>
            <w:shd w:val="clear" w:color="auto" w:fill="auto"/>
            <w:vAlign w:val="bottom"/>
            <w:hideMark/>
          </w:tcPr>
          <w:p w14:paraId="0E3A89D7" w14:textId="035B3F81" w:rsidR="00F45A77" w:rsidRDefault="00F45A77" w:rsidP="00F45A77">
            <w:pPr>
              <w:jc w:val="center"/>
              <w:rPr>
                <w:rFonts w:ascii="Calibri" w:hAnsi="Calibri" w:cs="Calibri"/>
                <w:color w:val="000000"/>
              </w:rPr>
            </w:pPr>
            <w:r>
              <w:rPr>
                <w:rFonts w:ascii="Calibri" w:hAnsi="Calibri" w:cs="Calibri"/>
                <w:color w:val="000000"/>
              </w:rPr>
              <w:t>30</w:t>
            </w:r>
          </w:p>
        </w:tc>
        <w:tc>
          <w:tcPr>
            <w:tcW w:w="1400" w:type="dxa"/>
            <w:tcBorders>
              <w:top w:val="nil"/>
              <w:left w:val="nil"/>
              <w:bottom w:val="single" w:sz="8" w:space="0" w:color="auto"/>
              <w:right w:val="single" w:sz="8" w:space="0" w:color="auto"/>
            </w:tcBorders>
            <w:shd w:val="clear" w:color="auto" w:fill="auto"/>
            <w:vAlign w:val="bottom"/>
          </w:tcPr>
          <w:p w14:paraId="76C6A93C" w14:textId="443A83FF" w:rsidR="00F45A77" w:rsidRDefault="00F45A77" w:rsidP="00F45A77">
            <w:pPr>
              <w:jc w:val="right"/>
              <w:rPr>
                <w:rFonts w:ascii="Calibri" w:hAnsi="Calibri" w:cs="Calibri"/>
                <w:color w:val="000000"/>
              </w:rPr>
            </w:pPr>
            <w:r>
              <w:rPr>
                <w:rFonts w:ascii="Calibri" w:hAnsi="Calibri" w:cs="Calibri"/>
                <w:color w:val="000000"/>
              </w:rPr>
              <w:t>18.303</w:t>
            </w:r>
          </w:p>
        </w:tc>
      </w:tr>
      <w:tr w:rsidR="00F45A77" w14:paraId="601B3E1D" w14:textId="77777777" w:rsidTr="00F463B5">
        <w:trPr>
          <w:trHeight w:val="112"/>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3969A994" w14:textId="77777777" w:rsidR="00F45A77" w:rsidRDefault="00F45A77" w:rsidP="00F45A77">
            <w:pPr>
              <w:rPr>
                <w:rFonts w:ascii="Calibri" w:hAnsi="Calibri" w:cs="Calibri"/>
                <w:color w:val="000000"/>
              </w:rPr>
            </w:pPr>
            <w:r>
              <w:rPr>
                <w:rFonts w:ascii="Calibri" w:hAnsi="Calibri" w:cs="Calibri"/>
                <w:color w:val="000000"/>
              </w:rPr>
              <w:t>Analyse og bearbejdning</w:t>
            </w:r>
          </w:p>
        </w:tc>
        <w:tc>
          <w:tcPr>
            <w:tcW w:w="851" w:type="dxa"/>
            <w:tcBorders>
              <w:top w:val="nil"/>
              <w:left w:val="nil"/>
              <w:bottom w:val="single" w:sz="8" w:space="0" w:color="auto"/>
              <w:right w:val="single" w:sz="8" w:space="0" w:color="auto"/>
            </w:tcBorders>
            <w:shd w:val="clear" w:color="auto" w:fill="auto"/>
            <w:vAlign w:val="bottom"/>
            <w:hideMark/>
          </w:tcPr>
          <w:p w14:paraId="259B62A4" w14:textId="38959475" w:rsidR="00F45A77" w:rsidRDefault="00F45A77" w:rsidP="00F45A77">
            <w:pPr>
              <w:jc w:val="center"/>
              <w:rPr>
                <w:rFonts w:ascii="Calibri" w:hAnsi="Calibri" w:cs="Calibri"/>
                <w:color w:val="000000"/>
              </w:rPr>
            </w:pPr>
            <w:r>
              <w:rPr>
                <w:rFonts w:ascii="Calibri" w:hAnsi="Calibri" w:cs="Calibri"/>
                <w:color w:val="000000"/>
              </w:rPr>
              <w:t>60</w:t>
            </w:r>
          </w:p>
        </w:tc>
        <w:tc>
          <w:tcPr>
            <w:tcW w:w="1400" w:type="dxa"/>
            <w:tcBorders>
              <w:top w:val="nil"/>
              <w:left w:val="nil"/>
              <w:bottom w:val="single" w:sz="8" w:space="0" w:color="auto"/>
              <w:right w:val="single" w:sz="8" w:space="0" w:color="auto"/>
            </w:tcBorders>
            <w:shd w:val="clear" w:color="auto" w:fill="auto"/>
            <w:vAlign w:val="bottom"/>
          </w:tcPr>
          <w:p w14:paraId="5523F92E" w14:textId="13E6ADEC" w:rsidR="00F45A77" w:rsidRDefault="00F45A77" w:rsidP="00F45A77">
            <w:pPr>
              <w:jc w:val="right"/>
              <w:rPr>
                <w:rFonts w:ascii="Calibri" w:hAnsi="Calibri" w:cs="Calibri"/>
                <w:color w:val="000000"/>
              </w:rPr>
            </w:pPr>
            <w:r>
              <w:rPr>
                <w:rFonts w:ascii="Calibri" w:hAnsi="Calibri" w:cs="Calibri"/>
                <w:color w:val="000000"/>
              </w:rPr>
              <w:t>36.606</w:t>
            </w:r>
          </w:p>
        </w:tc>
      </w:tr>
      <w:tr w:rsidR="00F45A77" w14:paraId="0251E76B" w14:textId="77777777" w:rsidTr="00F463B5">
        <w:trPr>
          <w:trHeight w:val="60"/>
        </w:trPr>
        <w:tc>
          <w:tcPr>
            <w:tcW w:w="7361" w:type="dxa"/>
            <w:tcBorders>
              <w:top w:val="nil"/>
              <w:left w:val="single" w:sz="8" w:space="0" w:color="auto"/>
              <w:bottom w:val="single" w:sz="8" w:space="0" w:color="auto"/>
              <w:right w:val="single" w:sz="8" w:space="0" w:color="auto"/>
            </w:tcBorders>
            <w:shd w:val="clear" w:color="auto" w:fill="auto"/>
          </w:tcPr>
          <w:p w14:paraId="7581F199" w14:textId="76D7D364" w:rsidR="00F45A77" w:rsidRDefault="00F45A77" w:rsidP="00F45A77">
            <w:pPr>
              <w:rPr>
                <w:rFonts w:ascii="Calibri" w:hAnsi="Calibri" w:cs="Calibri"/>
                <w:color w:val="000000"/>
              </w:rPr>
            </w:pPr>
            <w:r>
              <w:rPr>
                <w:rFonts w:ascii="Calibri" w:eastAsia="Times New Roman" w:hAnsi="Calibri" w:cs="Calibri"/>
              </w:rPr>
              <w:t>Møde med provst om statistikkerne inkl. forb. og efterbehandling</w:t>
            </w:r>
          </w:p>
        </w:tc>
        <w:tc>
          <w:tcPr>
            <w:tcW w:w="851" w:type="dxa"/>
            <w:tcBorders>
              <w:top w:val="nil"/>
              <w:left w:val="nil"/>
              <w:bottom w:val="single" w:sz="8" w:space="0" w:color="auto"/>
              <w:right w:val="single" w:sz="8" w:space="0" w:color="auto"/>
            </w:tcBorders>
            <w:shd w:val="clear" w:color="auto" w:fill="auto"/>
            <w:vAlign w:val="bottom"/>
          </w:tcPr>
          <w:p w14:paraId="151E7551" w14:textId="4047E56D" w:rsidR="00F45A77" w:rsidRDefault="00F45A77" w:rsidP="00F45A77">
            <w:pPr>
              <w:jc w:val="center"/>
              <w:rPr>
                <w:rFonts w:ascii="Calibri" w:hAnsi="Calibri" w:cs="Calibri"/>
                <w:color w:val="000000"/>
              </w:rPr>
            </w:pPr>
            <w:r>
              <w:rPr>
                <w:rFonts w:ascii="Calibri" w:hAnsi="Calibri" w:cs="Calibri"/>
                <w:color w:val="000000"/>
              </w:rPr>
              <w:t>7</w:t>
            </w:r>
          </w:p>
        </w:tc>
        <w:tc>
          <w:tcPr>
            <w:tcW w:w="1400" w:type="dxa"/>
            <w:tcBorders>
              <w:top w:val="nil"/>
              <w:left w:val="nil"/>
              <w:bottom w:val="single" w:sz="8" w:space="0" w:color="auto"/>
              <w:right w:val="single" w:sz="8" w:space="0" w:color="auto"/>
            </w:tcBorders>
            <w:shd w:val="clear" w:color="auto" w:fill="auto"/>
            <w:vAlign w:val="bottom"/>
          </w:tcPr>
          <w:p w14:paraId="4C876C48" w14:textId="13AAF9E0" w:rsidR="00F45A77" w:rsidRDefault="00F45A77" w:rsidP="00F45A77">
            <w:pPr>
              <w:jc w:val="right"/>
              <w:rPr>
                <w:rFonts w:ascii="Calibri" w:hAnsi="Calibri" w:cs="Calibri"/>
                <w:color w:val="000000"/>
              </w:rPr>
            </w:pPr>
            <w:r>
              <w:rPr>
                <w:rFonts w:ascii="Calibri" w:hAnsi="Calibri" w:cs="Calibri"/>
                <w:color w:val="000000"/>
              </w:rPr>
              <w:t>4.271</w:t>
            </w:r>
          </w:p>
        </w:tc>
      </w:tr>
      <w:tr w:rsidR="00F45A77" w14:paraId="715188B5" w14:textId="77777777" w:rsidTr="00F463B5">
        <w:trPr>
          <w:trHeight w:val="60"/>
        </w:trPr>
        <w:tc>
          <w:tcPr>
            <w:tcW w:w="7361" w:type="dxa"/>
            <w:tcBorders>
              <w:top w:val="nil"/>
              <w:left w:val="single" w:sz="8" w:space="0" w:color="auto"/>
              <w:bottom w:val="single" w:sz="8" w:space="0" w:color="auto"/>
              <w:right w:val="single" w:sz="8" w:space="0" w:color="auto"/>
            </w:tcBorders>
            <w:shd w:val="clear" w:color="auto" w:fill="auto"/>
          </w:tcPr>
          <w:p w14:paraId="1B279E82" w14:textId="584C6576" w:rsidR="00F45A77" w:rsidRDefault="00F45A77" w:rsidP="00F45A77">
            <w:pPr>
              <w:rPr>
                <w:rFonts w:ascii="Calibri" w:hAnsi="Calibri" w:cs="Calibri"/>
                <w:color w:val="000000"/>
              </w:rPr>
            </w:pPr>
            <w:r w:rsidRPr="00364B34">
              <w:rPr>
                <w:rFonts w:ascii="Calibri" w:eastAsia="Times New Roman" w:hAnsi="Calibri" w:cs="Calibri"/>
                <w:color w:val="000000"/>
              </w:rPr>
              <w:t>Temad</w:t>
            </w:r>
            <w:r>
              <w:rPr>
                <w:rFonts w:ascii="Calibri" w:eastAsia="Times New Roman" w:hAnsi="Calibri" w:cs="Calibri"/>
                <w:color w:val="000000"/>
              </w:rPr>
              <w:t>ag</w:t>
            </w:r>
            <w:r w:rsidRPr="00364B34">
              <w:rPr>
                <w:rFonts w:ascii="Calibri" w:eastAsia="Times New Roman" w:hAnsi="Calibri" w:cs="Calibri"/>
                <w:color w:val="000000"/>
              </w:rPr>
              <w:t xml:space="preserve"> for præster</w:t>
            </w:r>
            <w:r w:rsidR="00C434C2">
              <w:rPr>
                <w:rFonts w:ascii="Calibri" w:eastAsia="Times New Roman" w:hAnsi="Calibri" w:cs="Calibri"/>
                <w:color w:val="000000"/>
              </w:rPr>
              <w:t xml:space="preserve">, </w:t>
            </w:r>
            <w:r>
              <w:rPr>
                <w:rFonts w:ascii="Calibri" w:eastAsia="Times New Roman" w:hAnsi="Calibri" w:cs="Calibri"/>
                <w:color w:val="000000"/>
              </w:rPr>
              <w:t>menighedsråd</w:t>
            </w:r>
            <w:r w:rsidRPr="00364B34">
              <w:rPr>
                <w:rFonts w:ascii="Calibri" w:eastAsia="Times New Roman" w:hAnsi="Calibri" w:cs="Calibri"/>
                <w:color w:val="000000"/>
              </w:rPr>
              <w:t xml:space="preserve"> </w:t>
            </w:r>
            <w:r w:rsidR="00C434C2">
              <w:rPr>
                <w:rFonts w:ascii="Calibri" w:eastAsia="Times New Roman" w:hAnsi="Calibri" w:cs="Calibri"/>
                <w:color w:val="000000"/>
              </w:rPr>
              <w:t xml:space="preserve">og øvrige ansatte </w:t>
            </w:r>
            <w:r>
              <w:rPr>
                <w:rFonts w:ascii="Calibri" w:eastAsia="Times New Roman" w:hAnsi="Calibri" w:cs="Calibri"/>
                <w:color w:val="000000"/>
              </w:rPr>
              <w:t>– medlemstyper i folkekirken og kirkesyn – inkl. forberedelse og efterbehandling</w:t>
            </w:r>
          </w:p>
        </w:tc>
        <w:tc>
          <w:tcPr>
            <w:tcW w:w="851" w:type="dxa"/>
            <w:tcBorders>
              <w:top w:val="nil"/>
              <w:left w:val="nil"/>
              <w:bottom w:val="single" w:sz="8" w:space="0" w:color="auto"/>
              <w:right w:val="single" w:sz="8" w:space="0" w:color="auto"/>
            </w:tcBorders>
            <w:shd w:val="clear" w:color="auto" w:fill="auto"/>
            <w:vAlign w:val="bottom"/>
          </w:tcPr>
          <w:p w14:paraId="59F8A244" w14:textId="2E587B57" w:rsidR="00F45A77" w:rsidRDefault="00F45A77" w:rsidP="00F45A77">
            <w:pPr>
              <w:jc w:val="center"/>
              <w:rPr>
                <w:rFonts w:ascii="Calibri" w:hAnsi="Calibri" w:cs="Calibri"/>
                <w:color w:val="000000"/>
              </w:rPr>
            </w:pPr>
            <w:r>
              <w:rPr>
                <w:rFonts w:ascii="Calibri" w:hAnsi="Calibri" w:cs="Calibri"/>
                <w:color w:val="000000"/>
              </w:rPr>
              <w:t>38</w:t>
            </w:r>
          </w:p>
        </w:tc>
        <w:tc>
          <w:tcPr>
            <w:tcW w:w="1400" w:type="dxa"/>
            <w:tcBorders>
              <w:top w:val="nil"/>
              <w:left w:val="nil"/>
              <w:bottom w:val="single" w:sz="8" w:space="0" w:color="auto"/>
              <w:right w:val="single" w:sz="8" w:space="0" w:color="auto"/>
            </w:tcBorders>
            <w:shd w:val="clear" w:color="auto" w:fill="auto"/>
            <w:vAlign w:val="bottom"/>
          </w:tcPr>
          <w:p w14:paraId="3275EEA9" w14:textId="2140B043" w:rsidR="00F45A77" w:rsidRDefault="00F45A77" w:rsidP="00F45A77">
            <w:pPr>
              <w:jc w:val="right"/>
              <w:rPr>
                <w:rFonts w:ascii="Calibri" w:hAnsi="Calibri" w:cs="Calibri"/>
                <w:color w:val="000000"/>
              </w:rPr>
            </w:pPr>
            <w:r>
              <w:rPr>
                <w:rFonts w:ascii="Calibri" w:hAnsi="Calibri" w:cs="Calibri"/>
                <w:color w:val="000000"/>
              </w:rPr>
              <w:t>23.184</w:t>
            </w:r>
          </w:p>
        </w:tc>
      </w:tr>
      <w:tr w:rsidR="00F45A77" w14:paraId="77BDE60E" w14:textId="77777777" w:rsidTr="00F463B5">
        <w:trPr>
          <w:trHeight w:val="60"/>
        </w:trPr>
        <w:tc>
          <w:tcPr>
            <w:tcW w:w="7361" w:type="dxa"/>
            <w:tcBorders>
              <w:top w:val="nil"/>
              <w:left w:val="single" w:sz="8" w:space="0" w:color="auto"/>
              <w:bottom w:val="single" w:sz="8" w:space="0" w:color="auto"/>
              <w:right w:val="single" w:sz="8" w:space="0" w:color="auto"/>
            </w:tcBorders>
            <w:shd w:val="clear" w:color="auto" w:fill="auto"/>
          </w:tcPr>
          <w:p w14:paraId="5FF67440" w14:textId="3A0CF634" w:rsidR="00F45A77" w:rsidRDefault="00F45A77" w:rsidP="00F45A77">
            <w:pPr>
              <w:rPr>
                <w:rFonts w:ascii="Calibri" w:hAnsi="Calibri" w:cs="Calibri"/>
                <w:color w:val="000000"/>
              </w:rPr>
            </w:pPr>
            <w:r w:rsidRPr="00364B34">
              <w:rPr>
                <w:rFonts w:ascii="Calibri" w:eastAsia="Times New Roman" w:hAnsi="Calibri" w:cs="Calibri"/>
                <w:color w:val="000000"/>
              </w:rPr>
              <w:t>Temad</w:t>
            </w:r>
            <w:r>
              <w:rPr>
                <w:rFonts w:ascii="Calibri" w:eastAsia="Times New Roman" w:hAnsi="Calibri" w:cs="Calibri"/>
                <w:color w:val="000000"/>
              </w:rPr>
              <w:t>ag</w:t>
            </w:r>
            <w:r w:rsidRPr="00364B34">
              <w:rPr>
                <w:rFonts w:ascii="Calibri" w:eastAsia="Times New Roman" w:hAnsi="Calibri" w:cs="Calibri"/>
                <w:color w:val="000000"/>
              </w:rPr>
              <w:t xml:space="preserve"> for </w:t>
            </w:r>
            <w:r w:rsidR="00E46798" w:rsidRPr="00364B34">
              <w:rPr>
                <w:rFonts w:ascii="Calibri" w:eastAsia="Times New Roman" w:hAnsi="Calibri" w:cs="Calibri"/>
                <w:color w:val="000000"/>
              </w:rPr>
              <w:t>præster</w:t>
            </w:r>
            <w:r w:rsidR="00E46798">
              <w:rPr>
                <w:rFonts w:ascii="Calibri" w:eastAsia="Times New Roman" w:hAnsi="Calibri" w:cs="Calibri"/>
                <w:color w:val="000000"/>
              </w:rPr>
              <w:t>, menighedsråd</w:t>
            </w:r>
            <w:r w:rsidR="00E46798" w:rsidRPr="00364B34">
              <w:rPr>
                <w:rFonts w:ascii="Calibri" w:eastAsia="Times New Roman" w:hAnsi="Calibri" w:cs="Calibri"/>
                <w:color w:val="000000"/>
              </w:rPr>
              <w:t xml:space="preserve"> </w:t>
            </w:r>
            <w:r w:rsidR="00E46798">
              <w:rPr>
                <w:rFonts w:ascii="Calibri" w:eastAsia="Times New Roman" w:hAnsi="Calibri" w:cs="Calibri"/>
                <w:color w:val="000000"/>
              </w:rPr>
              <w:t xml:space="preserve">og øvrige ansatte </w:t>
            </w:r>
            <w:r>
              <w:rPr>
                <w:rFonts w:ascii="Calibri" w:eastAsia="Times New Roman" w:hAnsi="Calibri" w:cs="Calibri"/>
                <w:color w:val="000000"/>
              </w:rPr>
              <w:t xml:space="preserve">– medlemstyper i folkekirken og kirkesyn – </w:t>
            </w:r>
            <w:r w:rsidRPr="00FA12D5">
              <w:rPr>
                <w:rFonts w:ascii="Calibri" w:eastAsia="Times New Roman" w:hAnsi="Calibri" w:cs="Calibri"/>
                <w:color w:val="000000"/>
              </w:rPr>
              <w:t xml:space="preserve">Honorarer til FUV for </w:t>
            </w:r>
            <w:r>
              <w:rPr>
                <w:rFonts w:ascii="Calibri" w:eastAsia="Times New Roman" w:hAnsi="Calibri" w:cs="Calibri"/>
                <w:color w:val="000000"/>
              </w:rPr>
              <w:t xml:space="preserve">udsendelse af to </w:t>
            </w:r>
            <w:r w:rsidRPr="00FA12D5">
              <w:rPr>
                <w:rFonts w:ascii="Calibri" w:eastAsia="Times New Roman" w:hAnsi="Calibri" w:cs="Calibri"/>
                <w:color w:val="000000"/>
              </w:rPr>
              <w:t>l</w:t>
            </w:r>
            <w:r>
              <w:rPr>
                <w:rFonts w:ascii="Calibri" w:eastAsia="Times New Roman" w:hAnsi="Calibri" w:cs="Calibri"/>
                <w:color w:val="000000"/>
              </w:rPr>
              <w:t>ektorer</w:t>
            </w:r>
          </w:p>
        </w:tc>
        <w:tc>
          <w:tcPr>
            <w:tcW w:w="851" w:type="dxa"/>
            <w:tcBorders>
              <w:top w:val="nil"/>
              <w:left w:val="nil"/>
              <w:bottom w:val="single" w:sz="8" w:space="0" w:color="auto"/>
              <w:right w:val="single" w:sz="8" w:space="0" w:color="auto"/>
            </w:tcBorders>
            <w:shd w:val="clear" w:color="auto" w:fill="auto"/>
            <w:vAlign w:val="bottom"/>
          </w:tcPr>
          <w:p w14:paraId="0CD695B1" w14:textId="77777777" w:rsidR="00F45A77" w:rsidRDefault="00F45A77" w:rsidP="00F45A77">
            <w:pPr>
              <w:jc w:val="center"/>
              <w:rPr>
                <w:rFonts w:ascii="Calibri" w:hAnsi="Calibri" w:cs="Calibri"/>
                <w:color w:val="000000"/>
              </w:rPr>
            </w:pPr>
          </w:p>
        </w:tc>
        <w:tc>
          <w:tcPr>
            <w:tcW w:w="1400" w:type="dxa"/>
            <w:tcBorders>
              <w:top w:val="nil"/>
              <w:left w:val="nil"/>
              <w:bottom w:val="single" w:sz="8" w:space="0" w:color="auto"/>
              <w:right w:val="single" w:sz="8" w:space="0" w:color="auto"/>
            </w:tcBorders>
            <w:shd w:val="clear" w:color="auto" w:fill="auto"/>
            <w:vAlign w:val="bottom"/>
          </w:tcPr>
          <w:p w14:paraId="1F3963FF" w14:textId="034D7909" w:rsidR="00F45A77" w:rsidRDefault="00F45A77" w:rsidP="00F45A77">
            <w:pPr>
              <w:jc w:val="right"/>
              <w:rPr>
                <w:rFonts w:ascii="Calibri" w:hAnsi="Calibri" w:cs="Calibri"/>
                <w:color w:val="000000"/>
              </w:rPr>
            </w:pPr>
            <w:r>
              <w:rPr>
                <w:rFonts w:ascii="Calibri" w:hAnsi="Calibri" w:cs="Calibri"/>
                <w:color w:val="000000"/>
              </w:rPr>
              <w:t>13.960</w:t>
            </w:r>
          </w:p>
        </w:tc>
      </w:tr>
      <w:tr w:rsidR="00F45A77" w14:paraId="32F96328" w14:textId="77777777" w:rsidTr="00F463B5">
        <w:trPr>
          <w:trHeight w:val="60"/>
        </w:trPr>
        <w:tc>
          <w:tcPr>
            <w:tcW w:w="7361" w:type="dxa"/>
            <w:tcBorders>
              <w:top w:val="nil"/>
              <w:left w:val="single" w:sz="8" w:space="0" w:color="auto"/>
              <w:bottom w:val="single" w:sz="8" w:space="0" w:color="auto"/>
              <w:right w:val="single" w:sz="8" w:space="0" w:color="auto"/>
            </w:tcBorders>
            <w:shd w:val="clear" w:color="auto" w:fill="auto"/>
          </w:tcPr>
          <w:p w14:paraId="29F4B507" w14:textId="6208F533" w:rsidR="00F45A77" w:rsidRDefault="00F45A77" w:rsidP="00F45A77">
            <w:pPr>
              <w:rPr>
                <w:rFonts w:ascii="Calibri" w:hAnsi="Calibri" w:cs="Calibri"/>
                <w:color w:val="000000"/>
              </w:rPr>
            </w:pPr>
            <w:r>
              <w:rPr>
                <w:rFonts w:ascii="Calibri" w:eastAsia="Times New Roman" w:hAnsi="Calibri" w:cs="Calibri"/>
              </w:rPr>
              <w:t xml:space="preserve">Temamøde 1 for præster – demografi og kirkestatistik </w:t>
            </w:r>
            <w:r>
              <w:rPr>
                <w:rFonts w:ascii="Calibri" w:eastAsia="Times New Roman" w:hAnsi="Calibri" w:cs="Calibri"/>
                <w:color w:val="000000"/>
              </w:rPr>
              <w:t>– inkl. forberedelse og efterbehandling</w:t>
            </w:r>
          </w:p>
        </w:tc>
        <w:tc>
          <w:tcPr>
            <w:tcW w:w="851" w:type="dxa"/>
            <w:tcBorders>
              <w:top w:val="nil"/>
              <w:left w:val="nil"/>
              <w:bottom w:val="single" w:sz="8" w:space="0" w:color="auto"/>
              <w:right w:val="single" w:sz="8" w:space="0" w:color="auto"/>
            </w:tcBorders>
            <w:shd w:val="clear" w:color="auto" w:fill="auto"/>
            <w:vAlign w:val="bottom"/>
          </w:tcPr>
          <w:p w14:paraId="2BD19972" w14:textId="42EFBA15" w:rsidR="00F45A77" w:rsidRDefault="00F45A77" w:rsidP="00F45A77">
            <w:pPr>
              <w:jc w:val="center"/>
              <w:rPr>
                <w:rFonts w:ascii="Calibri" w:hAnsi="Calibri" w:cs="Calibri"/>
                <w:color w:val="000000"/>
              </w:rPr>
            </w:pPr>
            <w:r>
              <w:rPr>
                <w:rFonts w:ascii="Calibri" w:hAnsi="Calibri" w:cs="Calibri"/>
                <w:color w:val="000000"/>
              </w:rPr>
              <w:t>23</w:t>
            </w:r>
          </w:p>
        </w:tc>
        <w:tc>
          <w:tcPr>
            <w:tcW w:w="1400" w:type="dxa"/>
            <w:tcBorders>
              <w:top w:val="nil"/>
              <w:left w:val="nil"/>
              <w:bottom w:val="single" w:sz="8" w:space="0" w:color="auto"/>
              <w:right w:val="single" w:sz="8" w:space="0" w:color="auto"/>
            </w:tcBorders>
            <w:shd w:val="clear" w:color="auto" w:fill="auto"/>
            <w:vAlign w:val="bottom"/>
          </w:tcPr>
          <w:p w14:paraId="22F88455" w14:textId="18C71073" w:rsidR="00F45A77" w:rsidRDefault="00F45A77" w:rsidP="00F45A77">
            <w:pPr>
              <w:jc w:val="right"/>
              <w:rPr>
                <w:rFonts w:ascii="Calibri" w:hAnsi="Calibri" w:cs="Calibri"/>
                <w:color w:val="000000"/>
              </w:rPr>
            </w:pPr>
            <w:r>
              <w:rPr>
                <w:rFonts w:ascii="Calibri" w:hAnsi="Calibri" w:cs="Calibri"/>
                <w:color w:val="000000"/>
              </w:rPr>
              <w:t>14.032</w:t>
            </w:r>
          </w:p>
        </w:tc>
      </w:tr>
      <w:tr w:rsidR="00F45A77" w14:paraId="6C226416" w14:textId="77777777" w:rsidTr="00F463B5">
        <w:trPr>
          <w:trHeight w:val="60"/>
        </w:trPr>
        <w:tc>
          <w:tcPr>
            <w:tcW w:w="7361" w:type="dxa"/>
            <w:tcBorders>
              <w:top w:val="nil"/>
              <w:left w:val="single" w:sz="8" w:space="0" w:color="auto"/>
              <w:bottom w:val="single" w:sz="8" w:space="0" w:color="auto"/>
              <w:right w:val="single" w:sz="8" w:space="0" w:color="auto"/>
            </w:tcBorders>
            <w:shd w:val="clear" w:color="auto" w:fill="auto"/>
          </w:tcPr>
          <w:p w14:paraId="245DCACD" w14:textId="79CC6268" w:rsidR="00F45A77" w:rsidRDefault="00F45A77" w:rsidP="00F45A77">
            <w:pPr>
              <w:rPr>
                <w:rFonts w:ascii="Calibri" w:hAnsi="Calibri" w:cs="Calibri"/>
                <w:color w:val="000000"/>
              </w:rPr>
            </w:pPr>
            <w:r>
              <w:rPr>
                <w:rFonts w:ascii="Calibri" w:eastAsia="Times New Roman" w:hAnsi="Calibri" w:cs="Calibri"/>
                <w:color w:val="000000"/>
              </w:rPr>
              <w:t>Statusmøde i projektgruppen inkl. forberedelse og efterbehandling</w:t>
            </w:r>
          </w:p>
        </w:tc>
        <w:tc>
          <w:tcPr>
            <w:tcW w:w="851" w:type="dxa"/>
            <w:tcBorders>
              <w:top w:val="nil"/>
              <w:left w:val="nil"/>
              <w:bottom w:val="single" w:sz="8" w:space="0" w:color="auto"/>
              <w:right w:val="single" w:sz="8" w:space="0" w:color="auto"/>
            </w:tcBorders>
            <w:shd w:val="clear" w:color="auto" w:fill="auto"/>
            <w:vAlign w:val="bottom"/>
          </w:tcPr>
          <w:p w14:paraId="3D39E913" w14:textId="208FD78D" w:rsidR="00F45A77" w:rsidRDefault="00F45A77" w:rsidP="00F45A77">
            <w:pPr>
              <w:jc w:val="center"/>
              <w:rPr>
                <w:rFonts w:ascii="Calibri" w:hAnsi="Calibri" w:cs="Calibri"/>
                <w:color w:val="000000"/>
              </w:rPr>
            </w:pPr>
            <w:r>
              <w:rPr>
                <w:rFonts w:ascii="Calibri" w:hAnsi="Calibri" w:cs="Calibri"/>
                <w:color w:val="000000"/>
              </w:rPr>
              <w:t>7</w:t>
            </w:r>
          </w:p>
        </w:tc>
        <w:tc>
          <w:tcPr>
            <w:tcW w:w="1400" w:type="dxa"/>
            <w:tcBorders>
              <w:top w:val="nil"/>
              <w:left w:val="nil"/>
              <w:bottom w:val="single" w:sz="8" w:space="0" w:color="auto"/>
              <w:right w:val="single" w:sz="8" w:space="0" w:color="auto"/>
            </w:tcBorders>
            <w:shd w:val="clear" w:color="auto" w:fill="auto"/>
            <w:vAlign w:val="bottom"/>
          </w:tcPr>
          <w:p w14:paraId="71AF4621" w14:textId="27CEBECE" w:rsidR="00F45A77" w:rsidRDefault="00F45A77" w:rsidP="00F45A77">
            <w:pPr>
              <w:jc w:val="right"/>
              <w:rPr>
                <w:rFonts w:ascii="Calibri" w:hAnsi="Calibri" w:cs="Calibri"/>
                <w:color w:val="000000"/>
              </w:rPr>
            </w:pPr>
            <w:r>
              <w:rPr>
                <w:rFonts w:ascii="Calibri" w:hAnsi="Calibri" w:cs="Calibri"/>
                <w:color w:val="000000"/>
              </w:rPr>
              <w:t>4.271</w:t>
            </w:r>
          </w:p>
        </w:tc>
      </w:tr>
      <w:tr w:rsidR="00F45A77" w14:paraId="3DF9E6DB" w14:textId="77777777" w:rsidTr="00F463B5">
        <w:trPr>
          <w:trHeight w:val="60"/>
        </w:trPr>
        <w:tc>
          <w:tcPr>
            <w:tcW w:w="7361" w:type="dxa"/>
            <w:tcBorders>
              <w:top w:val="nil"/>
              <w:left w:val="single" w:sz="8" w:space="0" w:color="auto"/>
              <w:bottom w:val="single" w:sz="8" w:space="0" w:color="auto"/>
              <w:right w:val="single" w:sz="8" w:space="0" w:color="auto"/>
            </w:tcBorders>
            <w:shd w:val="clear" w:color="auto" w:fill="auto"/>
          </w:tcPr>
          <w:p w14:paraId="7E6682D2" w14:textId="720A2F29" w:rsidR="00F45A77" w:rsidRDefault="00F45A77" w:rsidP="00F45A77">
            <w:pPr>
              <w:rPr>
                <w:rFonts w:ascii="Calibri" w:hAnsi="Calibri" w:cs="Calibri"/>
                <w:color w:val="000000"/>
              </w:rPr>
            </w:pPr>
            <w:r>
              <w:rPr>
                <w:rFonts w:ascii="Calibri" w:eastAsia="Times New Roman" w:hAnsi="Calibri" w:cs="Calibri"/>
                <w:color w:val="000000"/>
              </w:rPr>
              <w:t>Temamøde 2 for præster – Embedsforståelse – honorar til FUV for udsendelse af lektor</w:t>
            </w:r>
          </w:p>
        </w:tc>
        <w:tc>
          <w:tcPr>
            <w:tcW w:w="851" w:type="dxa"/>
            <w:tcBorders>
              <w:top w:val="nil"/>
              <w:left w:val="nil"/>
              <w:bottom w:val="single" w:sz="8" w:space="0" w:color="auto"/>
              <w:right w:val="single" w:sz="8" w:space="0" w:color="auto"/>
            </w:tcBorders>
            <w:shd w:val="clear" w:color="auto" w:fill="auto"/>
            <w:vAlign w:val="bottom"/>
          </w:tcPr>
          <w:p w14:paraId="3DB5A29B" w14:textId="77777777" w:rsidR="00F45A77" w:rsidRDefault="00F45A77" w:rsidP="00F45A77">
            <w:pPr>
              <w:jc w:val="center"/>
              <w:rPr>
                <w:rFonts w:ascii="Calibri" w:hAnsi="Calibri" w:cs="Calibri"/>
                <w:color w:val="000000"/>
              </w:rPr>
            </w:pPr>
          </w:p>
        </w:tc>
        <w:tc>
          <w:tcPr>
            <w:tcW w:w="1400" w:type="dxa"/>
            <w:tcBorders>
              <w:top w:val="nil"/>
              <w:left w:val="nil"/>
              <w:bottom w:val="single" w:sz="8" w:space="0" w:color="auto"/>
              <w:right w:val="single" w:sz="8" w:space="0" w:color="auto"/>
            </w:tcBorders>
            <w:shd w:val="clear" w:color="auto" w:fill="auto"/>
            <w:vAlign w:val="bottom"/>
          </w:tcPr>
          <w:p w14:paraId="7C2BF8EF" w14:textId="1B343891" w:rsidR="00F45A77" w:rsidRDefault="00F45A77" w:rsidP="00F45A77">
            <w:pPr>
              <w:jc w:val="right"/>
              <w:rPr>
                <w:rFonts w:ascii="Calibri" w:hAnsi="Calibri" w:cs="Calibri"/>
                <w:color w:val="000000"/>
              </w:rPr>
            </w:pPr>
            <w:r>
              <w:rPr>
                <w:rFonts w:ascii="Calibri" w:hAnsi="Calibri" w:cs="Calibri"/>
                <w:color w:val="000000"/>
              </w:rPr>
              <w:t>6.980</w:t>
            </w:r>
          </w:p>
        </w:tc>
      </w:tr>
      <w:tr w:rsidR="00F45A77" w14:paraId="58DD991E" w14:textId="77777777" w:rsidTr="00F463B5">
        <w:trPr>
          <w:trHeight w:val="60"/>
        </w:trPr>
        <w:tc>
          <w:tcPr>
            <w:tcW w:w="7361" w:type="dxa"/>
            <w:tcBorders>
              <w:top w:val="nil"/>
              <w:left w:val="single" w:sz="8" w:space="0" w:color="auto"/>
              <w:bottom w:val="single" w:sz="8" w:space="0" w:color="auto"/>
              <w:right w:val="single" w:sz="8" w:space="0" w:color="auto"/>
            </w:tcBorders>
            <w:shd w:val="clear" w:color="auto" w:fill="auto"/>
          </w:tcPr>
          <w:p w14:paraId="371A271E" w14:textId="689F43F7" w:rsidR="00F45A77" w:rsidRDefault="00F45A77" w:rsidP="00F45A77">
            <w:pPr>
              <w:rPr>
                <w:rFonts w:ascii="Calibri" w:hAnsi="Calibri" w:cs="Calibri"/>
                <w:color w:val="000000"/>
              </w:rPr>
            </w:pPr>
            <w:r>
              <w:rPr>
                <w:rFonts w:ascii="Calibri" w:eastAsia="Times New Roman" w:hAnsi="Calibri" w:cs="Calibri"/>
                <w:color w:val="000000"/>
              </w:rPr>
              <w:t>Temamøde 3 for præster – Brug af kirkebygninger – inkl. forberedelse og efterbehandling</w:t>
            </w:r>
          </w:p>
        </w:tc>
        <w:tc>
          <w:tcPr>
            <w:tcW w:w="851" w:type="dxa"/>
            <w:tcBorders>
              <w:top w:val="nil"/>
              <w:left w:val="nil"/>
              <w:bottom w:val="single" w:sz="8" w:space="0" w:color="auto"/>
              <w:right w:val="single" w:sz="8" w:space="0" w:color="auto"/>
            </w:tcBorders>
            <w:shd w:val="clear" w:color="auto" w:fill="auto"/>
            <w:vAlign w:val="bottom"/>
          </w:tcPr>
          <w:p w14:paraId="015B6F49" w14:textId="2BCA7E35" w:rsidR="00F45A77" w:rsidRDefault="00F45A77" w:rsidP="00F45A77">
            <w:pPr>
              <w:jc w:val="center"/>
              <w:rPr>
                <w:rFonts w:ascii="Calibri" w:hAnsi="Calibri" w:cs="Calibri"/>
                <w:color w:val="000000"/>
              </w:rPr>
            </w:pPr>
            <w:r>
              <w:rPr>
                <w:rFonts w:ascii="Calibri" w:hAnsi="Calibri" w:cs="Calibri"/>
                <w:color w:val="000000"/>
              </w:rPr>
              <w:t>23</w:t>
            </w:r>
          </w:p>
        </w:tc>
        <w:tc>
          <w:tcPr>
            <w:tcW w:w="1400" w:type="dxa"/>
            <w:tcBorders>
              <w:top w:val="nil"/>
              <w:left w:val="nil"/>
              <w:bottom w:val="single" w:sz="8" w:space="0" w:color="auto"/>
              <w:right w:val="single" w:sz="8" w:space="0" w:color="auto"/>
            </w:tcBorders>
            <w:shd w:val="clear" w:color="auto" w:fill="auto"/>
            <w:vAlign w:val="bottom"/>
          </w:tcPr>
          <w:p w14:paraId="2BC8FEA4" w14:textId="47EC8D8D" w:rsidR="00F45A77" w:rsidRDefault="00F45A77" w:rsidP="00F45A77">
            <w:pPr>
              <w:jc w:val="right"/>
              <w:rPr>
                <w:rFonts w:ascii="Calibri" w:hAnsi="Calibri" w:cs="Calibri"/>
                <w:color w:val="000000"/>
              </w:rPr>
            </w:pPr>
            <w:r>
              <w:rPr>
                <w:rFonts w:ascii="Calibri" w:hAnsi="Calibri" w:cs="Calibri"/>
                <w:color w:val="000000"/>
              </w:rPr>
              <w:t>14.032</w:t>
            </w:r>
          </w:p>
        </w:tc>
      </w:tr>
      <w:tr w:rsidR="00F45A77" w14:paraId="6641D79B" w14:textId="77777777" w:rsidTr="00F463B5">
        <w:trPr>
          <w:trHeight w:val="60"/>
        </w:trPr>
        <w:tc>
          <w:tcPr>
            <w:tcW w:w="7361" w:type="dxa"/>
            <w:tcBorders>
              <w:top w:val="nil"/>
              <w:left w:val="single" w:sz="8" w:space="0" w:color="auto"/>
              <w:bottom w:val="single" w:sz="8" w:space="0" w:color="auto"/>
              <w:right w:val="single" w:sz="8" w:space="0" w:color="auto"/>
            </w:tcBorders>
            <w:shd w:val="clear" w:color="auto" w:fill="auto"/>
          </w:tcPr>
          <w:p w14:paraId="4847FA70" w14:textId="15F510A7" w:rsidR="00F45A77" w:rsidRDefault="00F45A77" w:rsidP="00F45A77">
            <w:pPr>
              <w:rPr>
                <w:rFonts w:ascii="Calibri" w:hAnsi="Calibri" w:cs="Calibri"/>
                <w:color w:val="000000"/>
              </w:rPr>
            </w:pPr>
            <w:r w:rsidRPr="00364B34">
              <w:rPr>
                <w:rFonts w:ascii="Calibri" w:eastAsia="Times New Roman" w:hAnsi="Calibri" w:cs="Calibri"/>
                <w:color w:val="000000"/>
              </w:rPr>
              <w:t>Temad</w:t>
            </w:r>
            <w:r>
              <w:rPr>
                <w:rFonts w:ascii="Calibri" w:eastAsia="Times New Roman" w:hAnsi="Calibri" w:cs="Calibri"/>
                <w:color w:val="000000"/>
              </w:rPr>
              <w:t>ag</w:t>
            </w:r>
            <w:r w:rsidRPr="00364B34">
              <w:rPr>
                <w:rFonts w:ascii="Calibri" w:eastAsia="Times New Roman" w:hAnsi="Calibri" w:cs="Calibri"/>
                <w:color w:val="000000"/>
              </w:rPr>
              <w:t xml:space="preserve"> for </w:t>
            </w:r>
            <w:r w:rsidR="00D97A57" w:rsidRPr="00364B34">
              <w:rPr>
                <w:rFonts w:ascii="Calibri" w:eastAsia="Times New Roman" w:hAnsi="Calibri" w:cs="Calibri"/>
                <w:color w:val="000000"/>
              </w:rPr>
              <w:t>præster</w:t>
            </w:r>
            <w:r w:rsidR="00D97A57">
              <w:rPr>
                <w:rFonts w:ascii="Calibri" w:eastAsia="Times New Roman" w:hAnsi="Calibri" w:cs="Calibri"/>
                <w:color w:val="000000"/>
              </w:rPr>
              <w:t>, menighedsråd</w:t>
            </w:r>
            <w:r w:rsidR="00D97A57" w:rsidRPr="00364B34">
              <w:rPr>
                <w:rFonts w:ascii="Calibri" w:eastAsia="Times New Roman" w:hAnsi="Calibri" w:cs="Calibri"/>
                <w:color w:val="000000"/>
              </w:rPr>
              <w:t xml:space="preserve"> </w:t>
            </w:r>
            <w:r w:rsidR="00D97A57">
              <w:rPr>
                <w:rFonts w:ascii="Calibri" w:eastAsia="Times New Roman" w:hAnsi="Calibri" w:cs="Calibri"/>
                <w:color w:val="000000"/>
              </w:rPr>
              <w:t xml:space="preserve">og øvrige ansatte </w:t>
            </w:r>
            <w:r>
              <w:rPr>
                <w:rFonts w:ascii="Calibri" w:eastAsia="Times New Roman" w:hAnsi="Calibri" w:cs="Calibri"/>
                <w:color w:val="000000"/>
              </w:rPr>
              <w:t>– input til fremadrettede prioriteringer</w:t>
            </w:r>
          </w:p>
        </w:tc>
        <w:tc>
          <w:tcPr>
            <w:tcW w:w="851" w:type="dxa"/>
            <w:tcBorders>
              <w:top w:val="nil"/>
              <w:left w:val="nil"/>
              <w:bottom w:val="single" w:sz="8" w:space="0" w:color="auto"/>
              <w:right w:val="single" w:sz="8" w:space="0" w:color="auto"/>
            </w:tcBorders>
            <w:shd w:val="clear" w:color="auto" w:fill="auto"/>
            <w:vAlign w:val="bottom"/>
          </w:tcPr>
          <w:p w14:paraId="0C5F7774" w14:textId="67B53A91" w:rsidR="00F45A77" w:rsidRDefault="00F45A77" w:rsidP="00F45A77">
            <w:pPr>
              <w:jc w:val="center"/>
              <w:rPr>
                <w:rFonts w:ascii="Calibri" w:hAnsi="Calibri" w:cs="Calibri"/>
                <w:color w:val="000000"/>
              </w:rPr>
            </w:pPr>
            <w:r>
              <w:rPr>
                <w:rFonts w:ascii="Calibri" w:hAnsi="Calibri" w:cs="Calibri"/>
                <w:color w:val="000000"/>
              </w:rPr>
              <w:t>30</w:t>
            </w:r>
          </w:p>
        </w:tc>
        <w:tc>
          <w:tcPr>
            <w:tcW w:w="1400" w:type="dxa"/>
            <w:tcBorders>
              <w:top w:val="nil"/>
              <w:left w:val="nil"/>
              <w:bottom w:val="single" w:sz="8" w:space="0" w:color="auto"/>
              <w:right w:val="single" w:sz="8" w:space="0" w:color="auto"/>
            </w:tcBorders>
            <w:shd w:val="clear" w:color="auto" w:fill="auto"/>
            <w:vAlign w:val="bottom"/>
          </w:tcPr>
          <w:p w14:paraId="45764BAC" w14:textId="50B104AA" w:rsidR="00F45A77" w:rsidRDefault="00F45A77" w:rsidP="00F45A77">
            <w:pPr>
              <w:jc w:val="right"/>
              <w:rPr>
                <w:rFonts w:ascii="Calibri" w:hAnsi="Calibri" w:cs="Calibri"/>
                <w:color w:val="000000"/>
              </w:rPr>
            </w:pPr>
            <w:r>
              <w:rPr>
                <w:rFonts w:ascii="Calibri" w:hAnsi="Calibri" w:cs="Calibri"/>
                <w:color w:val="000000"/>
              </w:rPr>
              <w:t>18.303</w:t>
            </w:r>
          </w:p>
        </w:tc>
      </w:tr>
      <w:tr w:rsidR="008615F7" w14:paraId="331BD307" w14:textId="77777777" w:rsidTr="00F463B5">
        <w:trPr>
          <w:trHeight w:val="60"/>
        </w:trPr>
        <w:tc>
          <w:tcPr>
            <w:tcW w:w="7361" w:type="dxa"/>
            <w:tcBorders>
              <w:top w:val="nil"/>
              <w:left w:val="single" w:sz="8" w:space="0" w:color="auto"/>
              <w:bottom w:val="single" w:sz="8" w:space="0" w:color="auto"/>
              <w:right w:val="single" w:sz="8" w:space="0" w:color="auto"/>
            </w:tcBorders>
            <w:shd w:val="clear" w:color="auto" w:fill="auto"/>
          </w:tcPr>
          <w:p w14:paraId="2CBC277C" w14:textId="540F05BC" w:rsidR="008615F7" w:rsidRDefault="008615F7" w:rsidP="008615F7">
            <w:pPr>
              <w:rPr>
                <w:rFonts w:ascii="Calibri" w:eastAsia="Times New Roman" w:hAnsi="Calibri" w:cs="Calibri"/>
                <w:color w:val="000000"/>
              </w:rPr>
            </w:pPr>
            <w:r>
              <w:rPr>
                <w:rFonts w:ascii="Calibri" w:eastAsia="Times New Roman" w:hAnsi="Calibri" w:cs="Calibri"/>
                <w:color w:val="000000"/>
              </w:rPr>
              <w:t>Notat om input til prioriteringer i pdf-format</w:t>
            </w:r>
          </w:p>
        </w:tc>
        <w:tc>
          <w:tcPr>
            <w:tcW w:w="851" w:type="dxa"/>
            <w:tcBorders>
              <w:top w:val="nil"/>
              <w:left w:val="nil"/>
              <w:bottom w:val="single" w:sz="8" w:space="0" w:color="auto"/>
              <w:right w:val="single" w:sz="8" w:space="0" w:color="auto"/>
            </w:tcBorders>
            <w:shd w:val="clear" w:color="auto" w:fill="auto"/>
            <w:vAlign w:val="bottom"/>
          </w:tcPr>
          <w:p w14:paraId="49439B4F" w14:textId="616A6A9C" w:rsidR="008615F7" w:rsidRDefault="008615F7" w:rsidP="008615F7">
            <w:pPr>
              <w:jc w:val="center"/>
              <w:rPr>
                <w:rFonts w:ascii="Calibri" w:hAnsi="Calibri" w:cs="Calibri"/>
                <w:color w:val="000000"/>
              </w:rPr>
            </w:pPr>
            <w:r>
              <w:rPr>
                <w:rFonts w:ascii="Calibri" w:hAnsi="Calibri" w:cs="Calibri"/>
                <w:color w:val="000000"/>
              </w:rPr>
              <w:t>30</w:t>
            </w:r>
          </w:p>
        </w:tc>
        <w:tc>
          <w:tcPr>
            <w:tcW w:w="1400" w:type="dxa"/>
            <w:tcBorders>
              <w:top w:val="nil"/>
              <w:left w:val="nil"/>
              <w:bottom w:val="single" w:sz="8" w:space="0" w:color="auto"/>
              <w:right w:val="single" w:sz="8" w:space="0" w:color="auto"/>
            </w:tcBorders>
            <w:shd w:val="clear" w:color="auto" w:fill="auto"/>
            <w:vAlign w:val="bottom"/>
          </w:tcPr>
          <w:p w14:paraId="41AA08AE" w14:textId="073BCAFE" w:rsidR="008615F7" w:rsidRDefault="008615F7" w:rsidP="008615F7">
            <w:pPr>
              <w:jc w:val="right"/>
              <w:rPr>
                <w:rFonts w:ascii="Calibri" w:hAnsi="Calibri" w:cs="Calibri"/>
                <w:color w:val="000000"/>
              </w:rPr>
            </w:pPr>
            <w:r>
              <w:rPr>
                <w:rFonts w:ascii="Calibri" w:hAnsi="Calibri" w:cs="Calibri"/>
                <w:color w:val="000000"/>
              </w:rPr>
              <w:t>18.303</w:t>
            </w:r>
          </w:p>
        </w:tc>
      </w:tr>
      <w:tr w:rsidR="008615F7" w14:paraId="2625CE20" w14:textId="77777777" w:rsidTr="00F463B5">
        <w:trPr>
          <w:trHeight w:val="60"/>
        </w:trPr>
        <w:tc>
          <w:tcPr>
            <w:tcW w:w="7361" w:type="dxa"/>
            <w:tcBorders>
              <w:top w:val="nil"/>
              <w:left w:val="single" w:sz="8" w:space="0" w:color="auto"/>
              <w:bottom w:val="single" w:sz="8" w:space="0" w:color="auto"/>
              <w:right w:val="single" w:sz="8" w:space="0" w:color="auto"/>
            </w:tcBorders>
            <w:shd w:val="clear" w:color="auto" w:fill="auto"/>
          </w:tcPr>
          <w:p w14:paraId="0C4A1C14" w14:textId="1799B32B" w:rsidR="008615F7" w:rsidRPr="00F206BB" w:rsidRDefault="008615F7" w:rsidP="008615F7">
            <w:pPr>
              <w:rPr>
                <w:rFonts w:ascii="Calibri" w:eastAsia="Times New Roman" w:hAnsi="Calibri" w:cs="Calibri"/>
                <w:color w:val="000000"/>
              </w:rPr>
            </w:pPr>
            <w:r>
              <w:rPr>
                <w:rFonts w:ascii="Calibri" w:eastAsia="Times New Roman" w:hAnsi="Calibri" w:cs="Calibri"/>
                <w:color w:val="000000"/>
              </w:rPr>
              <w:t>Statusmøde i projektgruppen – Overgang til fase 2 – inkl. forberedelse og efterbehandling</w:t>
            </w:r>
          </w:p>
        </w:tc>
        <w:tc>
          <w:tcPr>
            <w:tcW w:w="851" w:type="dxa"/>
            <w:tcBorders>
              <w:top w:val="nil"/>
              <w:left w:val="nil"/>
              <w:bottom w:val="single" w:sz="8" w:space="0" w:color="auto"/>
              <w:right w:val="single" w:sz="8" w:space="0" w:color="auto"/>
            </w:tcBorders>
            <w:shd w:val="clear" w:color="auto" w:fill="auto"/>
            <w:vAlign w:val="bottom"/>
          </w:tcPr>
          <w:p w14:paraId="1223E02B" w14:textId="18F599EB" w:rsidR="008615F7" w:rsidRDefault="008615F7" w:rsidP="008615F7">
            <w:pPr>
              <w:jc w:val="center"/>
              <w:rPr>
                <w:rFonts w:ascii="Calibri" w:hAnsi="Calibri" w:cs="Calibri"/>
                <w:color w:val="000000"/>
              </w:rPr>
            </w:pPr>
            <w:r>
              <w:rPr>
                <w:rFonts w:ascii="Calibri" w:hAnsi="Calibri" w:cs="Calibri"/>
                <w:color w:val="000000"/>
              </w:rPr>
              <w:t>7</w:t>
            </w:r>
          </w:p>
        </w:tc>
        <w:tc>
          <w:tcPr>
            <w:tcW w:w="1400" w:type="dxa"/>
            <w:tcBorders>
              <w:top w:val="nil"/>
              <w:left w:val="nil"/>
              <w:bottom w:val="single" w:sz="8" w:space="0" w:color="auto"/>
              <w:right w:val="single" w:sz="8" w:space="0" w:color="auto"/>
            </w:tcBorders>
            <w:shd w:val="clear" w:color="auto" w:fill="auto"/>
            <w:vAlign w:val="bottom"/>
          </w:tcPr>
          <w:p w14:paraId="055B99BE" w14:textId="320CDF33" w:rsidR="008615F7" w:rsidRDefault="008615F7" w:rsidP="008615F7">
            <w:pPr>
              <w:jc w:val="right"/>
              <w:rPr>
                <w:rFonts w:ascii="Calibri" w:eastAsia="Times New Roman" w:hAnsi="Calibri" w:cs="Calibri"/>
                <w:color w:val="000000"/>
              </w:rPr>
            </w:pPr>
            <w:r>
              <w:rPr>
                <w:rFonts w:ascii="Calibri" w:hAnsi="Calibri" w:cs="Calibri"/>
                <w:color w:val="000000"/>
              </w:rPr>
              <w:t>4.271</w:t>
            </w:r>
          </w:p>
        </w:tc>
      </w:tr>
      <w:tr w:rsidR="008615F7" w14:paraId="4E1F5F74" w14:textId="77777777" w:rsidTr="00F463B5">
        <w:trPr>
          <w:trHeight w:val="60"/>
        </w:trPr>
        <w:tc>
          <w:tcPr>
            <w:tcW w:w="7361" w:type="dxa"/>
            <w:tcBorders>
              <w:top w:val="nil"/>
              <w:left w:val="single" w:sz="8" w:space="0" w:color="auto"/>
              <w:bottom w:val="single" w:sz="8" w:space="0" w:color="auto"/>
              <w:right w:val="single" w:sz="8" w:space="0" w:color="auto"/>
            </w:tcBorders>
            <w:shd w:val="clear" w:color="auto" w:fill="auto"/>
          </w:tcPr>
          <w:p w14:paraId="06F93226" w14:textId="5296AAD4" w:rsidR="008615F7" w:rsidRDefault="008615F7" w:rsidP="008615F7">
            <w:pPr>
              <w:rPr>
                <w:rFonts w:ascii="Calibri" w:hAnsi="Calibri" w:cs="Calibri"/>
                <w:color w:val="000000"/>
              </w:rPr>
            </w:pPr>
            <w:r w:rsidRPr="00F206BB">
              <w:rPr>
                <w:rFonts w:ascii="Calibri" w:eastAsia="Times New Roman" w:hAnsi="Calibri" w:cs="Calibri"/>
                <w:color w:val="000000"/>
              </w:rPr>
              <w:t>Transport</w:t>
            </w:r>
            <w:r>
              <w:rPr>
                <w:rFonts w:ascii="Calibri" w:eastAsia="Times New Roman" w:hAnsi="Calibri" w:cs="Calibri"/>
                <w:color w:val="000000"/>
              </w:rPr>
              <w:t xml:space="preserve"> og </w:t>
            </w:r>
            <w:r w:rsidRPr="00F206BB">
              <w:rPr>
                <w:rFonts w:ascii="Calibri" w:eastAsia="Times New Roman" w:hAnsi="Calibri" w:cs="Calibri"/>
                <w:color w:val="000000"/>
              </w:rPr>
              <w:t xml:space="preserve">forplejning – Fase </w:t>
            </w:r>
            <w:r>
              <w:rPr>
                <w:rFonts w:ascii="Calibri" w:eastAsia="Times New Roman" w:hAnsi="Calibri" w:cs="Calibri"/>
                <w:color w:val="000000"/>
              </w:rPr>
              <w:t>1</w:t>
            </w:r>
          </w:p>
        </w:tc>
        <w:tc>
          <w:tcPr>
            <w:tcW w:w="851" w:type="dxa"/>
            <w:tcBorders>
              <w:top w:val="nil"/>
              <w:left w:val="nil"/>
              <w:bottom w:val="single" w:sz="8" w:space="0" w:color="auto"/>
              <w:right w:val="single" w:sz="8" w:space="0" w:color="auto"/>
            </w:tcBorders>
            <w:shd w:val="clear" w:color="auto" w:fill="auto"/>
            <w:vAlign w:val="bottom"/>
          </w:tcPr>
          <w:p w14:paraId="2105914E" w14:textId="77777777" w:rsidR="008615F7" w:rsidRDefault="008615F7" w:rsidP="008615F7">
            <w:pPr>
              <w:jc w:val="center"/>
              <w:rPr>
                <w:rFonts w:ascii="Calibri" w:hAnsi="Calibri" w:cs="Calibri"/>
                <w:color w:val="000000"/>
              </w:rPr>
            </w:pPr>
          </w:p>
        </w:tc>
        <w:tc>
          <w:tcPr>
            <w:tcW w:w="1400" w:type="dxa"/>
            <w:tcBorders>
              <w:top w:val="nil"/>
              <w:left w:val="nil"/>
              <w:bottom w:val="single" w:sz="8" w:space="0" w:color="auto"/>
              <w:right w:val="single" w:sz="8" w:space="0" w:color="auto"/>
            </w:tcBorders>
            <w:shd w:val="clear" w:color="auto" w:fill="auto"/>
            <w:vAlign w:val="bottom"/>
          </w:tcPr>
          <w:p w14:paraId="6DA42B55" w14:textId="2A048490" w:rsidR="008615F7" w:rsidRDefault="008615F7" w:rsidP="008615F7">
            <w:pPr>
              <w:jc w:val="right"/>
              <w:rPr>
                <w:rFonts w:ascii="Calibri" w:hAnsi="Calibri" w:cs="Calibri"/>
                <w:color w:val="000000"/>
              </w:rPr>
            </w:pPr>
            <w:r>
              <w:rPr>
                <w:rFonts w:ascii="Calibri" w:hAnsi="Calibri" w:cs="Calibri"/>
                <w:color w:val="000000"/>
              </w:rPr>
              <w:t>10.000</w:t>
            </w:r>
          </w:p>
        </w:tc>
      </w:tr>
      <w:tr w:rsidR="008615F7" w14:paraId="3560CA73" w14:textId="77777777" w:rsidTr="00F463B5">
        <w:trPr>
          <w:trHeight w:val="60"/>
        </w:trPr>
        <w:tc>
          <w:tcPr>
            <w:tcW w:w="7361" w:type="dxa"/>
            <w:tcBorders>
              <w:top w:val="nil"/>
              <w:left w:val="single" w:sz="8" w:space="0" w:color="auto"/>
              <w:bottom w:val="single" w:sz="8" w:space="0" w:color="auto"/>
              <w:right w:val="single" w:sz="8" w:space="0" w:color="auto"/>
            </w:tcBorders>
            <w:shd w:val="clear" w:color="auto" w:fill="auto"/>
          </w:tcPr>
          <w:p w14:paraId="249DBD7C" w14:textId="4B2C6EAD" w:rsidR="008615F7" w:rsidRDefault="008615F7" w:rsidP="008615F7">
            <w:pPr>
              <w:rPr>
                <w:rFonts w:ascii="Calibri" w:hAnsi="Calibri" w:cs="Calibri"/>
                <w:color w:val="000000"/>
              </w:rPr>
            </w:pPr>
            <w:r>
              <w:rPr>
                <w:rFonts w:ascii="Calibri" w:eastAsia="Times New Roman" w:hAnsi="Calibri" w:cs="Calibri"/>
                <w:color w:val="000000"/>
              </w:rPr>
              <w:t>Materialer</w:t>
            </w:r>
          </w:p>
        </w:tc>
        <w:tc>
          <w:tcPr>
            <w:tcW w:w="851" w:type="dxa"/>
            <w:tcBorders>
              <w:top w:val="nil"/>
              <w:left w:val="nil"/>
              <w:bottom w:val="single" w:sz="8" w:space="0" w:color="auto"/>
              <w:right w:val="single" w:sz="8" w:space="0" w:color="auto"/>
            </w:tcBorders>
            <w:shd w:val="clear" w:color="auto" w:fill="auto"/>
            <w:vAlign w:val="bottom"/>
          </w:tcPr>
          <w:p w14:paraId="527AF771" w14:textId="77777777" w:rsidR="008615F7" w:rsidRDefault="008615F7" w:rsidP="008615F7">
            <w:pPr>
              <w:jc w:val="center"/>
              <w:rPr>
                <w:rFonts w:ascii="Calibri" w:hAnsi="Calibri" w:cs="Calibri"/>
                <w:color w:val="000000"/>
              </w:rPr>
            </w:pPr>
          </w:p>
        </w:tc>
        <w:tc>
          <w:tcPr>
            <w:tcW w:w="1400" w:type="dxa"/>
            <w:tcBorders>
              <w:top w:val="nil"/>
              <w:left w:val="nil"/>
              <w:bottom w:val="single" w:sz="8" w:space="0" w:color="auto"/>
              <w:right w:val="single" w:sz="8" w:space="0" w:color="auto"/>
            </w:tcBorders>
            <w:shd w:val="clear" w:color="auto" w:fill="auto"/>
            <w:vAlign w:val="bottom"/>
          </w:tcPr>
          <w:p w14:paraId="52738922" w14:textId="609AD2D7" w:rsidR="008615F7" w:rsidRDefault="008615F7" w:rsidP="008615F7">
            <w:pPr>
              <w:jc w:val="right"/>
              <w:rPr>
                <w:rFonts w:ascii="Calibri" w:hAnsi="Calibri" w:cs="Calibri"/>
                <w:color w:val="000000"/>
              </w:rPr>
            </w:pPr>
            <w:r>
              <w:rPr>
                <w:rFonts w:ascii="Calibri" w:hAnsi="Calibri" w:cs="Calibri"/>
                <w:color w:val="000000"/>
              </w:rPr>
              <w:t>6.000</w:t>
            </w:r>
          </w:p>
        </w:tc>
      </w:tr>
      <w:tr w:rsidR="008615F7" w14:paraId="355EBB86" w14:textId="77777777" w:rsidTr="00F463B5">
        <w:trPr>
          <w:trHeight w:val="60"/>
        </w:trPr>
        <w:tc>
          <w:tcPr>
            <w:tcW w:w="7361" w:type="dxa"/>
            <w:tcBorders>
              <w:top w:val="nil"/>
              <w:left w:val="single" w:sz="8" w:space="0" w:color="auto"/>
              <w:bottom w:val="single" w:sz="8" w:space="0" w:color="auto"/>
              <w:right w:val="single" w:sz="8" w:space="0" w:color="auto"/>
            </w:tcBorders>
            <w:shd w:val="clear" w:color="auto" w:fill="auto"/>
            <w:vAlign w:val="center"/>
          </w:tcPr>
          <w:p w14:paraId="71679431" w14:textId="2EB16246" w:rsidR="008615F7" w:rsidRDefault="008615F7" w:rsidP="008615F7">
            <w:pPr>
              <w:rPr>
                <w:rFonts w:ascii="Calibri" w:hAnsi="Calibri" w:cs="Calibri"/>
                <w:color w:val="000000"/>
              </w:rPr>
            </w:pPr>
            <w:r>
              <w:rPr>
                <w:rFonts w:ascii="Calibri" w:hAnsi="Calibri" w:cs="Calibri"/>
                <w:color w:val="000000"/>
              </w:rPr>
              <w:t>Løbende sparring til provst og netværkene efter behov</w:t>
            </w:r>
          </w:p>
        </w:tc>
        <w:tc>
          <w:tcPr>
            <w:tcW w:w="851" w:type="dxa"/>
            <w:tcBorders>
              <w:top w:val="nil"/>
              <w:left w:val="nil"/>
              <w:bottom w:val="single" w:sz="8" w:space="0" w:color="auto"/>
              <w:right w:val="single" w:sz="8" w:space="0" w:color="auto"/>
            </w:tcBorders>
            <w:shd w:val="clear" w:color="auto" w:fill="auto"/>
            <w:vAlign w:val="bottom"/>
          </w:tcPr>
          <w:p w14:paraId="2DAD0D9E" w14:textId="5CF356C2" w:rsidR="008615F7" w:rsidRDefault="008615F7" w:rsidP="008615F7">
            <w:pPr>
              <w:jc w:val="center"/>
              <w:rPr>
                <w:rFonts w:ascii="Calibri" w:hAnsi="Calibri" w:cs="Calibri"/>
                <w:color w:val="000000"/>
              </w:rPr>
            </w:pPr>
            <w:r>
              <w:rPr>
                <w:rFonts w:ascii="Calibri" w:hAnsi="Calibri" w:cs="Calibri"/>
                <w:color w:val="000000"/>
              </w:rPr>
              <w:t>15</w:t>
            </w:r>
          </w:p>
        </w:tc>
        <w:tc>
          <w:tcPr>
            <w:tcW w:w="1400" w:type="dxa"/>
            <w:tcBorders>
              <w:top w:val="nil"/>
              <w:left w:val="nil"/>
              <w:bottom w:val="single" w:sz="8" w:space="0" w:color="auto"/>
              <w:right w:val="single" w:sz="8" w:space="0" w:color="auto"/>
            </w:tcBorders>
            <w:shd w:val="clear" w:color="auto" w:fill="auto"/>
            <w:vAlign w:val="bottom"/>
          </w:tcPr>
          <w:p w14:paraId="62F03CF0" w14:textId="5F03C466" w:rsidR="008615F7" w:rsidRDefault="008615F7" w:rsidP="008615F7">
            <w:pPr>
              <w:jc w:val="right"/>
              <w:rPr>
                <w:rFonts w:ascii="Calibri" w:hAnsi="Calibri" w:cs="Calibri"/>
                <w:color w:val="000000"/>
              </w:rPr>
            </w:pPr>
            <w:r>
              <w:rPr>
                <w:rFonts w:ascii="Calibri" w:hAnsi="Calibri" w:cs="Calibri"/>
                <w:color w:val="000000"/>
              </w:rPr>
              <w:t>9.152</w:t>
            </w:r>
          </w:p>
        </w:tc>
      </w:tr>
      <w:tr w:rsidR="008615F7" w14:paraId="1FB390C0" w14:textId="77777777" w:rsidTr="00F463B5">
        <w:trPr>
          <w:trHeight w:val="315"/>
        </w:trPr>
        <w:tc>
          <w:tcPr>
            <w:tcW w:w="7361" w:type="dxa"/>
            <w:tcBorders>
              <w:top w:val="nil"/>
              <w:left w:val="single" w:sz="8" w:space="0" w:color="auto"/>
              <w:bottom w:val="single" w:sz="8" w:space="0" w:color="auto"/>
              <w:right w:val="single" w:sz="8" w:space="0" w:color="auto"/>
            </w:tcBorders>
            <w:shd w:val="clear" w:color="auto" w:fill="auto"/>
            <w:vAlign w:val="center"/>
          </w:tcPr>
          <w:p w14:paraId="512244F0" w14:textId="2B4E4B49" w:rsidR="008615F7" w:rsidRDefault="008615F7" w:rsidP="008615F7">
            <w:pPr>
              <w:rPr>
                <w:rFonts w:ascii="Calibri" w:hAnsi="Calibri" w:cs="Calibri"/>
                <w:b/>
                <w:bCs/>
                <w:color w:val="000000"/>
              </w:rPr>
            </w:pPr>
          </w:p>
        </w:tc>
        <w:tc>
          <w:tcPr>
            <w:tcW w:w="851" w:type="dxa"/>
            <w:tcBorders>
              <w:top w:val="nil"/>
              <w:left w:val="nil"/>
              <w:bottom w:val="single" w:sz="8" w:space="0" w:color="auto"/>
              <w:right w:val="single" w:sz="8" w:space="0" w:color="auto"/>
            </w:tcBorders>
            <w:shd w:val="clear" w:color="auto" w:fill="auto"/>
            <w:vAlign w:val="bottom"/>
          </w:tcPr>
          <w:p w14:paraId="2ABB8B9F" w14:textId="6F8A64EA" w:rsidR="008615F7" w:rsidRDefault="008615F7" w:rsidP="008615F7">
            <w:pPr>
              <w:jc w:val="center"/>
              <w:rPr>
                <w:rFonts w:ascii="Calibri" w:hAnsi="Calibri" w:cs="Calibri"/>
                <w:color w:val="000000"/>
              </w:rPr>
            </w:pPr>
          </w:p>
        </w:tc>
        <w:tc>
          <w:tcPr>
            <w:tcW w:w="1400" w:type="dxa"/>
            <w:tcBorders>
              <w:top w:val="nil"/>
              <w:left w:val="nil"/>
              <w:bottom w:val="single" w:sz="8" w:space="0" w:color="auto"/>
              <w:right w:val="single" w:sz="8" w:space="0" w:color="auto"/>
            </w:tcBorders>
            <w:shd w:val="clear" w:color="auto" w:fill="auto"/>
            <w:vAlign w:val="bottom"/>
          </w:tcPr>
          <w:p w14:paraId="77E823D5" w14:textId="44CA7360" w:rsidR="008615F7" w:rsidRDefault="008615F7" w:rsidP="008615F7">
            <w:pPr>
              <w:jc w:val="right"/>
              <w:rPr>
                <w:rFonts w:ascii="Calibri" w:hAnsi="Calibri" w:cs="Calibri"/>
                <w:color w:val="000000"/>
              </w:rPr>
            </w:pPr>
          </w:p>
        </w:tc>
      </w:tr>
      <w:tr w:rsidR="008615F7" w14:paraId="374A13BA" w14:textId="77777777" w:rsidTr="00F463B5">
        <w:trPr>
          <w:trHeight w:val="315"/>
        </w:trPr>
        <w:tc>
          <w:tcPr>
            <w:tcW w:w="7361" w:type="dxa"/>
            <w:tcBorders>
              <w:top w:val="nil"/>
              <w:left w:val="single" w:sz="8" w:space="0" w:color="auto"/>
              <w:bottom w:val="single" w:sz="8" w:space="0" w:color="auto"/>
              <w:right w:val="single" w:sz="8" w:space="0" w:color="auto"/>
            </w:tcBorders>
            <w:shd w:val="clear" w:color="000000" w:fill="7F7F7F"/>
            <w:vAlign w:val="center"/>
            <w:hideMark/>
          </w:tcPr>
          <w:p w14:paraId="46C4DEA8" w14:textId="77777777" w:rsidR="008615F7" w:rsidRDefault="008615F7" w:rsidP="008615F7">
            <w:pPr>
              <w:rPr>
                <w:rFonts w:ascii="Calibri" w:hAnsi="Calibri" w:cs="Calibri"/>
                <w:b/>
                <w:bCs/>
                <w:color w:val="FFFFFF"/>
              </w:rPr>
            </w:pPr>
            <w:r>
              <w:rPr>
                <w:rFonts w:ascii="Calibri" w:hAnsi="Calibri" w:cs="Calibri"/>
                <w:b/>
                <w:bCs/>
                <w:color w:val="FFFFFF"/>
              </w:rPr>
              <w:t>Fase 2: Proces i netværk om praksisudvikling (ca. 2 år)</w:t>
            </w:r>
          </w:p>
        </w:tc>
        <w:tc>
          <w:tcPr>
            <w:tcW w:w="851" w:type="dxa"/>
            <w:tcBorders>
              <w:top w:val="nil"/>
              <w:left w:val="nil"/>
              <w:bottom w:val="single" w:sz="8" w:space="0" w:color="auto"/>
              <w:right w:val="single" w:sz="8" w:space="0" w:color="auto"/>
            </w:tcBorders>
            <w:shd w:val="clear" w:color="000000" w:fill="7F7F7F"/>
            <w:vAlign w:val="bottom"/>
            <w:hideMark/>
          </w:tcPr>
          <w:p w14:paraId="099EA2C2" w14:textId="28CE1B83" w:rsidR="008615F7" w:rsidRDefault="008615F7" w:rsidP="008615F7">
            <w:pPr>
              <w:jc w:val="center"/>
              <w:rPr>
                <w:rFonts w:ascii="Calibri" w:hAnsi="Calibri" w:cs="Calibri"/>
                <w:color w:val="FFFFFF"/>
              </w:rPr>
            </w:pPr>
          </w:p>
        </w:tc>
        <w:tc>
          <w:tcPr>
            <w:tcW w:w="1400" w:type="dxa"/>
            <w:tcBorders>
              <w:top w:val="nil"/>
              <w:left w:val="nil"/>
              <w:bottom w:val="single" w:sz="8" w:space="0" w:color="auto"/>
              <w:right w:val="single" w:sz="8" w:space="0" w:color="auto"/>
            </w:tcBorders>
            <w:shd w:val="clear" w:color="000000" w:fill="7F7F7F"/>
            <w:vAlign w:val="bottom"/>
            <w:hideMark/>
          </w:tcPr>
          <w:p w14:paraId="25D6AA25" w14:textId="105E8ABD" w:rsidR="008615F7" w:rsidRDefault="008615F7" w:rsidP="008615F7">
            <w:pPr>
              <w:jc w:val="right"/>
              <w:rPr>
                <w:rFonts w:ascii="Calibri" w:hAnsi="Calibri" w:cs="Calibri"/>
                <w:color w:val="FFFFFF"/>
              </w:rPr>
            </w:pPr>
          </w:p>
        </w:tc>
      </w:tr>
      <w:tr w:rsidR="008615F7" w14:paraId="24C723F4" w14:textId="77777777" w:rsidTr="00F463B5">
        <w:trPr>
          <w:trHeight w:val="297"/>
        </w:trPr>
        <w:tc>
          <w:tcPr>
            <w:tcW w:w="7361" w:type="dxa"/>
            <w:tcBorders>
              <w:top w:val="nil"/>
              <w:left w:val="single" w:sz="8" w:space="0" w:color="auto"/>
              <w:bottom w:val="single" w:sz="8" w:space="0" w:color="auto"/>
              <w:right w:val="single" w:sz="8" w:space="0" w:color="auto"/>
            </w:tcBorders>
            <w:shd w:val="clear" w:color="auto" w:fill="auto"/>
            <w:vAlign w:val="center"/>
          </w:tcPr>
          <w:p w14:paraId="7C43B3F1" w14:textId="3461B9BD" w:rsidR="008615F7" w:rsidRDefault="008615F7" w:rsidP="008615F7">
            <w:pPr>
              <w:rPr>
                <w:rFonts w:ascii="Calibri" w:hAnsi="Calibri" w:cs="Calibri"/>
                <w:color w:val="000000"/>
              </w:rPr>
            </w:pPr>
            <w:r>
              <w:rPr>
                <w:rFonts w:ascii="Calibri" w:hAnsi="Calibri" w:cs="Calibri"/>
                <w:color w:val="000000"/>
              </w:rPr>
              <w:t>Timemæssigt bidrag til litteraturstudie og procesværktøj</w:t>
            </w:r>
          </w:p>
        </w:tc>
        <w:tc>
          <w:tcPr>
            <w:tcW w:w="851" w:type="dxa"/>
            <w:tcBorders>
              <w:top w:val="nil"/>
              <w:left w:val="nil"/>
              <w:bottom w:val="single" w:sz="8" w:space="0" w:color="auto"/>
              <w:right w:val="single" w:sz="8" w:space="0" w:color="auto"/>
            </w:tcBorders>
            <w:shd w:val="clear" w:color="auto" w:fill="auto"/>
            <w:vAlign w:val="bottom"/>
          </w:tcPr>
          <w:p w14:paraId="4C5B2F2B" w14:textId="1C620403" w:rsidR="008615F7" w:rsidRDefault="008615F7" w:rsidP="008615F7">
            <w:pPr>
              <w:jc w:val="center"/>
              <w:rPr>
                <w:rFonts w:ascii="Calibri" w:hAnsi="Calibri" w:cs="Calibri"/>
                <w:color w:val="000000"/>
              </w:rPr>
            </w:pPr>
            <w:r>
              <w:rPr>
                <w:rFonts w:ascii="Calibri" w:hAnsi="Calibri" w:cs="Calibri"/>
                <w:color w:val="000000"/>
              </w:rPr>
              <w:t>25</w:t>
            </w:r>
          </w:p>
        </w:tc>
        <w:tc>
          <w:tcPr>
            <w:tcW w:w="1400" w:type="dxa"/>
            <w:tcBorders>
              <w:top w:val="nil"/>
              <w:left w:val="nil"/>
              <w:bottom w:val="single" w:sz="8" w:space="0" w:color="auto"/>
              <w:right w:val="single" w:sz="8" w:space="0" w:color="auto"/>
            </w:tcBorders>
            <w:shd w:val="clear" w:color="auto" w:fill="auto"/>
            <w:vAlign w:val="bottom"/>
          </w:tcPr>
          <w:p w14:paraId="612D5FF5" w14:textId="15FD25F8" w:rsidR="008615F7" w:rsidRDefault="008615F7" w:rsidP="008615F7">
            <w:pPr>
              <w:jc w:val="right"/>
              <w:rPr>
                <w:rFonts w:ascii="Calibri" w:hAnsi="Calibri" w:cs="Calibri"/>
                <w:color w:val="000000"/>
              </w:rPr>
            </w:pPr>
            <w:r>
              <w:rPr>
                <w:rFonts w:ascii="Calibri" w:hAnsi="Calibri" w:cs="Calibri"/>
                <w:color w:val="000000"/>
              </w:rPr>
              <w:t>15.253</w:t>
            </w:r>
          </w:p>
        </w:tc>
      </w:tr>
      <w:tr w:rsidR="008615F7" w14:paraId="24B0C52C" w14:textId="77777777" w:rsidTr="00F463B5">
        <w:trPr>
          <w:trHeight w:val="615"/>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2FE38895" w14:textId="0BF5B32F" w:rsidR="008615F7" w:rsidRDefault="008615F7" w:rsidP="008615F7">
            <w:pPr>
              <w:rPr>
                <w:rFonts w:ascii="Calibri" w:hAnsi="Calibri" w:cs="Calibri"/>
                <w:color w:val="000000"/>
              </w:rPr>
            </w:pPr>
            <w:r>
              <w:rPr>
                <w:rFonts w:ascii="Calibri" w:hAnsi="Calibri" w:cs="Calibri"/>
                <w:color w:val="000000"/>
              </w:rPr>
              <w:t>Planlægning af aktionslæringsproces og skabelse af skabeloner mv. inkl. møde m. provst</w:t>
            </w:r>
          </w:p>
        </w:tc>
        <w:tc>
          <w:tcPr>
            <w:tcW w:w="851" w:type="dxa"/>
            <w:tcBorders>
              <w:top w:val="nil"/>
              <w:left w:val="nil"/>
              <w:bottom w:val="single" w:sz="8" w:space="0" w:color="auto"/>
              <w:right w:val="single" w:sz="8" w:space="0" w:color="auto"/>
            </w:tcBorders>
            <w:shd w:val="clear" w:color="auto" w:fill="auto"/>
            <w:vAlign w:val="bottom"/>
            <w:hideMark/>
          </w:tcPr>
          <w:p w14:paraId="46FB96F1" w14:textId="074DBDA2" w:rsidR="008615F7" w:rsidRDefault="008615F7" w:rsidP="008615F7">
            <w:pPr>
              <w:jc w:val="center"/>
              <w:rPr>
                <w:rFonts w:ascii="Calibri" w:hAnsi="Calibri" w:cs="Calibri"/>
                <w:color w:val="000000"/>
              </w:rPr>
            </w:pPr>
            <w:r>
              <w:rPr>
                <w:rFonts w:ascii="Calibri" w:hAnsi="Calibri" w:cs="Calibri"/>
                <w:color w:val="000000"/>
              </w:rPr>
              <w:t>25</w:t>
            </w:r>
          </w:p>
        </w:tc>
        <w:tc>
          <w:tcPr>
            <w:tcW w:w="1400" w:type="dxa"/>
            <w:tcBorders>
              <w:top w:val="nil"/>
              <w:left w:val="nil"/>
              <w:bottom w:val="single" w:sz="8" w:space="0" w:color="auto"/>
              <w:right w:val="single" w:sz="8" w:space="0" w:color="auto"/>
            </w:tcBorders>
            <w:shd w:val="clear" w:color="auto" w:fill="auto"/>
            <w:vAlign w:val="bottom"/>
            <w:hideMark/>
          </w:tcPr>
          <w:p w14:paraId="3CDA7B16" w14:textId="26D060D3" w:rsidR="008615F7" w:rsidRDefault="008615F7" w:rsidP="008615F7">
            <w:pPr>
              <w:jc w:val="right"/>
              <w:rPr>
                <w:rFonts w:ascii="Calibri" w:hAnsi="Calibri" w:cs="Calibri"/>
                <w:color w:val="000000"/>
              </w:rPr>
            </w:pPr>
            <w:r>
              <w:rPr>
                <w:rFonts w:ascii="Calibri" w:hAnsi="Calibri" w:cs="Calibri"/>
                <w:color w:val="000000"/>
              </w:rPr>
              <w:t>15.253</w:t>
            </w:r>
          </w:p>
        </w:tc>
      </w:tr>
      <w:tr w:rsidR="008615F7" w14:paraId="4E23EF79" w14:textId="77777777" w:rsidTr="00F463B5">
        <w:trPr>
          <w:trHeight w:val="615"/>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2C88FC15" w14:textId="77777777" w:rsidR="008615F7" w:rsidRDefault="008615F7" w:rsidP="008615F7">
            <w:pPr>
              <w:rPr>
                <w:rFonts w:ascii="Calibri" w:hAnsi="Calibri" w:cs="Calibri"/>
                <w:color w:val="000000"/>
              </w:rPr>
            </w:pPr>
            <w:r>
              <w:rPr>
                <w:rFonts w:ascii="Calibri" w:hAnsi="Calibri" w:cs="Calibri"/>
                <w:color w:val="000000"/>
              </w:rPr>
              <w:t>Seminar - fra inspiration til aktion - inkl. forb., formøde med projektgruppe og efterbehandling</w:t>
            </w:r>
          </w:p>
        </w:tc>
        <w:tc>
          <w:tcPr>
            <w:tcW w:w="851" w:type="dxa"/>
            <w:tcBorders>
              <w:top w:val="nil"/>
              <w:left w:val="nil"/>
              <w:bottom w:val="single" w:sz="8" w:space="0" w:color="auto"/>
              <w:right w:val="single" w:sz="8" w:space="0" w:color="auto"/>
            </w:tcBorders>
            <w:shd w:val="clear" w:color="auto" w:fill="auto"/>
            <w:vAlign w:val="bottom"/>
            <w:hideMark/>
          </w:tcPr>
          <w:p w14:paraId="1E3B75F7" w14:textId="1722AB9B" w:rsidR="008615F7" w:rsidRDefault="008615F7" w:rsidP="008615F7">
            <w:pPr>
              <w:jc w:val="center"/>
              <w:rPr>
                <w:rFonts w:ascii="Calibri" w:hAnsi="Calibri" w:cs="Calibri"/>
                <w:color w:val="000000"/>
              </w:rPr>
            </w:pPr>
            <w:r>
              <w:rPr>
                <w:rFonts w:ascii="Calibri" w:hAnsi="Calibri" w:cs="Calibri"/>
                <w:color w:val="000000"/>
              </w:rPr>
              <w:t>25</w:t>
            </w:r>
          </w:p>
        </w:tc>
        <w:tc>
          <w:tcPr>
            <w:tcW w:w="1400" w:type="dxa"/>
            <w:tcBorders>
              <w:top w:val="nil"/>
              <w:left w:val="nil"/>
              <w:bottom w:val="single" w:sz="8" w:space="0" w:color="auto"/>
              <w:right w:val="single" w:sz="8" w:space="0" w:color="auto"/>
            </w:tcBorders>
            <w:shd w:val="clear" w:color="auto" w:fill="auto"/>
            <w:vAlign w:val="bottom"/>
            <w:hideMark/>
          </w:tcPr>
          <w:p w14:paraId="6A295161" w14:textId="0153F0D3" w:rsidR="008615F7" w:rsidRDefault="008615F7" w:rsidP="008615F7">
            <w:pPr>
              <w:jc w:val="right"/>
              <w:rPr>
                <w:rFonts w:ascii="Calibri" w:hAnsi="Calibri" w:cs="Calibri"/>
                <w:color w:val="000000"/>
              </w:rPr>
            </w:pPr>
            <w:r>
              <w:rPr>
                <w:rFonts w:ascii="Calibri" w:hAnsi="Calibri" w:cs="Calibri"/>
                <w:color w:val="000000"/>
              </w:rPr>
              <w:t>15.253</w:t>
            </w:r>
          </w:p>
        </w:tc>
      </w:tr>
      <w:tr w:rsidR="008615F7" w14:paraId="1A09BAA3" w14:textId="77777777" w:rsidTr="00F463B5">
        <w:trPr>
          <w:trHeight w:val="615"/>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53A6CAC0" w14:textId="77777777" w:rsidR="008615F7" w:rsidRDefault="008615F7" w:rsidP="008615F7">
            <w:pPr>
              <w:rPr>
                <w:rFonts w:ascii="Calibri" w:hAnsi="Calibri" w:cs="Calibri"/>
                <w:color w:val="000000"/>
              </w:rPr>
            </w:pPr>
            <w:r>
              <w:rPr>
                <w:rFonts w:ascii="Calibri" w:hAnsi="Calibri" w:cs="Calibri"/>
                <w:color w:val="000000"/>
              </w:rPr>
              <w:t>Seminar - erfaring og nye aktioner - inkl. forb., formøde med projektgruppe og efterbehandling</w:t>
            </w:r>
          </w:p>
        </w:tc>
        <w:tc>
          <w:tcPr>
            <w:tcW w:w="851" w:type="dxa"/>
            <w:tcBorders>
              <w:top w:val="nil"/>
              <w:left w:val="nil"/>
              <w:bottom w:val="single" w:sz="8" w:space="0" w:color="auto"/>
              <w:right w:val="single" w:sz="8" w:space="0" w:color="auto"/>
            </w:tcBorders>
            <w:shd w:val="clear" w:color="auto" w:fill="auto"/>
            <w:vAlign w:val="bottom"/>
            <w:hideMark/>
          </w:tcPr>
          <w:p w14:paraId="40BD00C4" w14:textId="2597F8C7" w:rsidR="008615F7" w:rsidRDefault="008615F7" w:rsidP="008615F7">
            <w:pPr>
              <w:jc w:val="center"/>
              <w:rPr>
                <w:rFonts w:ascii="Calibri" w:hAnsi="Calibri" w:cs="Calibri"/>
                <w:color w:val="000000"/>
              </w:rPr>
            </w:pPr>
            <w:r>
              <w:rPr>
                <w:rFonts w:ascii="Calibri" w:hAnsi="Calibri" w:cs="Calibri"/>
                <w:color w:val="000000"/>
              </w:rPr>
              <w:t>25</w:t>
            </w:r>
          </w:p>
        </w:tc>
        <w:tc>
          <w:tcPr>
            <w:tcW w:w="1400" w:type="dxa"/>
            <w:tcBorders>
              <w:top w:val="nil"/>
              <w:left w:val="nil"/>
              <w:bottom w:val="single" w:sz="8" w:space="0" w:color="auto"/>
              <w:right w:val="single" w:sz="8" w:space="0" w:color="auto"/>
            </w:tcBorders>
            <w:shd w:val="clear" w:color="auto" w:fill="auto"/>
            <w:vAlign w:val="bottom"/>
            <w:hideMark/>
          </w:tcPr>
          <w:p w14:paraId="2DD330F4" w14:textId="219FDB77" w:rsidR="008615F7" w:rsidRDefault="008615F7" w:rsidP="008615F7">
            <w:pPr>
              <w:jc w:val="right"/>
              <w:rPr>
                <w:rFonts w:ascii="Calibri" w:hAnsi="Calibri" w:cs="Calibri"/>
                <w:color w:val="000000"/>
              </w:rPr>
            </w:pPr>
            <w:r>
              <w:rPr>
                <w:rFonts w:ascii="Calibri" w:hAnsi="Calibri" w:cs="Calibri"/>
                <w:color w:val="000000"/>
              </w:rPr>
              <w:t>15.253</w:t>
            </w:r>
          </w:p>
        </w:tc>
      </w:tr>
      <w:tr w:rsidR="008615F7" w14:paraId="7900B9FB" w14:textId="77777777" w:rsidTr="00F463B5">
        <w:trPr>
          <w:trHeight w:val="615"/>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4134F1F0" w14:textId="63F1B542" w:rsidR="008615F7" w:rsidRDefault="008615F7" w:rsidP="008615F7">
            <w:pPr>
              <w:rPr>
                <w:rFonts w:ascii="Calibri" w:hAnsi="Calibri" w:cs="Calibri"/>
                <w:color w:val="000000"/>
              </w:rPr>
            </w:pPr>
            <w:r>
              <w:rPr>
                <w:rFonts w:ascii="Calibri" w:hAnsi="Calibri" w:cs="Calibri"/>
                <w:color w:val="000000"/>
              </w:rPr>
              <w:t>Seminar - fra aktioner til model - inkl. forb., formøde med provst og projekt-præst samt efterbehandling</w:t>
            </w:r>
          </w:p>
        </w:tc>
        <w:tc>
          <w:tcPr>
            <w:tcW w:w="851" w:type="dxa"/>
            <w:tcBorders>
              <w:top w:val="nil"/>
              <w:left w:val="nil"/>
              <w:bottom w:val="single" w:sz="8" w:space="0" w:color="auto"/>
              <w:right w:val="single" w:sz="8" w:space="0" w:color="auto"/>
            </w:tcBorders>
            <w:shd w:val="clear" w:color="auto" w:fill="auto"/>
            <w:vAlign w:val="bottom"/>
            <w:hideMark/>
          </w:tcPr>
          <w:p w14:paraId="2732490C" w14:textId="0A53C2C1" w:rsidR="008615F7" w:rsidRDefault="008615F7" w:rsidP="008615F7">
            <w:pPr>
              <w:jc w:val="center"/>
              <w:rPr>
                <w:rFonts w:ascii="Calibri" w:hAnsi="Calibri" w:cs="Calibri"/>
                <w:color w:val="000000"/>
              </w:rPr>
            </w:pPr>
            <w:r>
              <w:rPr>
                <w:rFonts w:ascii="Calibri" w:hAnsi="Calibri" w:cs="Calibri"/>
                <w:color w:val="000000"/>
              </w:rPr>
              <w:t>25</w:t>
            </w:r>
          </w:p>
        </w:tc>
        <w:tc>
          <w:tcPr>
            <w:tcW w:w="1400" w:type="dxa"/>
            <w:tcBorders>
              <w:top w:val="nil"/>
              <w:left w:val="nil"/>
              <w:bottom w:val="single" w:sz="8" w:space="0" w:color="auto"/>
              <w:right w:val="single" w:sz="8" w:space="0" w:color="auto"/>
            </w:tcBorders>
            <w:shd w:val="clear" w:color="auto" w:fill="auto"/>
            <w:vAlign w:val="bottom"/>
            <w:hideMark/>
          </w:tcPr>
          <w:p w14:paraId="4F29286D" w14:textId="50491DD7" w:rsidR="008615F7" w:rsidRDefault="008615F7" w:rsidP="008615F7">
            <w:pPr>
              <w:jc w:val="right"/>
              <w:rPr>
                <w:rFonts w:ascii="Calibri" w:hAnsi="Calibri" w:cs="Calibri"/>
                <w:color w:val="000000"/>
              </w:rPr>
            </w:pPr>
            <w:r>
              <w:rPr>
                <w:rFonts w:ascii="Calibri" w:hAnsi="Calibri" w:cs="Calibri"/>
                <w:color w:val="000000"/>
              </w:rPr>
              <w:t>15.253</w:t>
            </w:r>
          </w:p>
        </w:tc>
      </w:tr>
      <w:tr w:rsidR="008615F7" w14:paraId="6EDE80C5" w14:textId="77777777" w:rsidTr="00F463B5">
        <w:trPr>
          <w:trHeight w:val="285"/>
        </w:trPr>
        <w:tc>
          <w:tcPr>
            <w:tcW w:w="7361" w:type="dxa"/>
            <w:tcBorders>
              <w:top w:val="nil"/>
              <w:left w:val="single" w:sz="8" w:space="0" w:color="auto"/>
              <w:bottom w:val="single" w:sz="8" w:space="0" w:color="auto"/>
              <w:right w:val="single" w:sz="8" w:space="0" w:color="auto"/>
            </w:tcBorders>
            <w:shd w:val="clear" w:color="auto" w:fill="auto"/>
            <w:vAlign w:val="center"/>
          </w:tcPr>
          <w:p w14:paraId="607FE103" w14:textId="5A3D10E9" w:rsidR="008615F7" w:rsidRDefault="008615F7" w:rsidP="008615F7">
            <w:pPr>
              <w:rPr>
                <w:rFonts w:ascii="Calibri" w:hAnsi="Calibri" w:cs="Calibri"/>
                <w:color w:val="000000"/>
              </w:rPr>
            </w:pPr>
            <w:r>
              <w:rPr>
                <w:rFonts w:ascii="Calibri" w:hAnsi="Calibri" w:cs="Calibri"/>
                <w:color w:val="000000"/>
              </w:rPr>
              <w:t>Deltagelse i 1 årligt møde i følgegruppen (i alt 2 stk.)</w:t>
            </w:r>
          </w:p>
        </w:tc>
        <w:tc>
          <w:tcPr>
            <w:tcW w:w="851" w:type="dxa"/>
            <w:tcBorders>
              <w:top w:val="nil"/>
              <w:left w:val="nil"/>
              <w:bottom w:val="single" w:sz="8" w:space="0" w:color="auto"/>
              <w:right w:val="single" w:sz="8" w:space="0" w:color="auto"/>
            </w:tcBorders>
            <w:shd w:val="clear" w:color="auto" w:fill="auto"/>
            <w:vAlign w:val="bottom"/>
          </w:tcPr>
          <w:p w14:paraId="24E80B48" w14:textId="59B3A6AD" w:rsidR="008615F7" w:rsidRDefault="008615F7" w:rsidP="008615F7">
            <w:pPr>
              <w:jc w:val="center"/>
              <w:rPr>
                <w:rFonts w:ascii="Calibri" w:hAnsi="Calibri" w:cs="Calibri"/>
                <w:color w:val="000000"/>
              </w:rPr>
            </w:pPr>
            <w:r>
              <w:rPr>
                <w:rFonts w:ascii="Calibri" w:hAnsi="Calibri" w:cs="Calibri"/>
                <w:color w:val="000000"/>
              </w:rPr>
              <w:t>10</w:t>
            </w:r>
          </w:p>
        </w:tc>
        <w:tc>
          <w:tcPr>
            <w:tcW w:w="1400" w:type="dxa"/>
            <w:tcBorders>
              <w:top w:val="nil"/>
              <w:left w:val="nil"/>
              <w:bottom w:val="single" w:sz="8" w:space="0" w:color="auto"/>
              <w:right w:val="single" w:sz="8" w:space="0" w:color="auto"/>
            </w:tcBorders>
            <w:shd w:val="clear" w:color="auto" w:fill="auto"/>
            <w:vAlign w:val="bottom"/>
          </w:tcPr>
          <w:p w14:paraId="75057ECD" w14:textId="5261320D" w:rsidR="008615F7" w:rsidRDefault="008615F7" w:rsidP="008615F7">
            <w:pPr>
              <w:jc w:val="right"/>
              <w:rPr>
                <w:rFonts w:ascii="Calibri" w:hAnsi="Calibri" w:cs="Calibri"/>
                <w:color w:val="000000"/>
              </w:rPr>
            </w:pPr>
            <w:r>
              <w:rPr>
                <w:rFonts w:ascii="Calibri" w:hAnsi="Calibri" w:cs="Calibri"/>
                <w:color w:val="000000"/>
              </w:rPr>
              <w:t>6.101</w:t>
            </w:r>
          </w:p>
        </w:tc>
      </w:tr>
      <w:tr w:rsidR="008615F7" w14:paraId="3B14BBAF" w14:textId="77777777" w:rsidTr="00F463B5">
        <w:trPr>
          <w:trHeight w:val="285"/>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2BEBD0F7" w14:textId="27CBD4CD" w:rsidR="008615F7" w:rsidRDefault="008615F7" w:rsidP="008615F7">
            <w:pPr>
              <w:rPr>
                <w:rFonts w:ascii="Calibri" w:hAnsi="Calibri" w:cs="Calibri"/>
                <w:color w:val="000000"/>
              </w:rPr>
            </w:pPr>
            <w:r>
              <w:rPr>
                <w:rFonts w:ascii="Calibri" w:hAnsi="Calibri" w:cs="Calibri"/>
                <w:color w:val="000000"/>
              </w:rPr>
              <w:lastRenderedPageBreak/>
              <w:t>Løbende opfølgning med netværkene ved halvårlige møder og løbende sparring igennem de to års proces</w:t>
            </w:r>
          </w:p>
        </w:tc>
        <w:tc>
          <w:tcPr>
            <w:tcW w:w="851" w:type="dxa"/>
            <w:tcBorders>
              <w:top w:val="nil"/>
              <w:left w:val="nil"/>
              <w:bottom w:val="single" w:sz="8" w:space="0" w:color="auto"/>
              <w:right w:val="single" w:sz="8" w:space="0" w:color="auto"/>
            </w:tcBorders>
            <w:shd w:val="clear" w:color="auto" w:fill="auto"/>
            <w:vAlign w:val="bottom"/>
            <w:hideMark/>
          </w:tcPr>
          <w:p w14:paraId="10BC5419" w14:textId="2747470E" w:rsidR="008615F7" w:rsidRDefault="008615F7" w:rsidP="008615F7">
            <w:pPr>
              <w:jc w:val="center"/>
              <w:rPr>
                <w:rFonts w:ascii="Calibri" w:hAnsi="Calibri" w:cs="Calibri"/>
                <w:color w:val="000000"/>
              </w:rPr>
            </w:pPr>
            <w:r>
              <w:rPr>
                <w:rFonts w:ascii="Calibri" w:hAnsi="Calibri" w:cs="Calibri"/>
                <w:color w:val="000000"/>
              </w:rPr>
              <w:t>40</w:t>
            </w:r>
          </w:p>
        </w:tc>
        <w:tc>
          <w:tcPr>
            <w:tcW w:w="1400" w:type="dxa"/>
            <w:tcBorders>
              <w:top w:val="nil"/>
              <w:left w:val="nil"/>
              <w:bottom w:val="single" w:sz="8" w:space="0" w:color="auto"/>
              <w:right w:val="single" w:sz="8" w:space="0" w:color="auto"/>
            </w:tcBorders>
            <w:shd w:val="clear" w:color="auto" w:fill="auto"/>
            <w:vAlign w:val="bottom"/>
            <w:hideMark/>
          </w:tcPr>
          <w:p w14:paraId="23F2F7AF" w14:textId="61ED6DFF" w:rsidR="008615F7" w:rsidRDefault="008615F7" w:rsidP="008615F7">
            <w:pPr>
              <w:jc w:val="right"/>
              <w:rPr>
                <w:rFonts w:ascii="Calibri" w:hAnsi="Calibri" w:cs="Calibri"/>
                <w:color w:val="000000"/>
              </w:rPr>
            </w:pPr>
            <w:r>
              <w:rPr>
                <w:rFonts w:ascii="Calibri" w:hAnsi="Calibri" w:cs="Calibri"/>
                <w:color w:val="000000"/>
              </w:rPr>
              <w:t>24.404</w:t>
            </w:r>
          </w:p>
        </w:tc>
      </w:tr>
      <w:tr w:rsidR="008615F7" w14:paraId="348B2724" w14:textId="77777777" w:rsidTr="00F463B5">
        <w:trPr>
          <w:trHeight w:val="60"/>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2570EA83" w14:textId="08B20FE7" w:rsidR="008615F7" w:rsidRDefault="008615F7" w:rsidP="008615F7">
            <w:pPr>
              <w:rPr>
                <w:rFonts w:ascii="Calibri" w:hAnsi="Calibri" w:cs="Calibri"/>
                <w:color w:val="000000"/>
              </w:rPr>
            </w:pPr>
            <w:r>
              <w:rPr>
                <w:rFonts w:ascii="Calibri" w:hAnsi="Calibri" w:cs="Calibri"/>
                <w:color w:val="000000"/>
              </w:rPr>
              <w:t>3-4 interviews i hvert af netværket(ene) om deres modeller inkl. spørgeguides, opsøgning og booking (beregnet ud fra fem netværk)</w:t>
            </w:r>
          </w:p>
        </w:tc>
        <w:tc>
          <w:tcPr>
            <w:tcW w:w="851" w:type="dxa"/>
            <w:tcBorders>
              <w:top w:val="nil"/>
              <w:left w:val="nil"/>
              <w:bottom w:val="single" w:sz="8" w:space="0" w:color="auto"/>
              <w:right w:val="single" w:sz="8" w:space="0" w:color="auto"/>
            </w:tcBorders>
            <w:shd w:val="clear" w:color="auto" w:fill="auto"/>
            <w:vAlign w:val="bottom"/>
            <w:hideMark/>
          </w:tcPr>
          <w:p w14:paraId="77E1776E" w14:textId="71704215" w:rsidR="008615F7" w:rsidRDefault="008615F7" w:rsidP="008615F7">
            <w:pPr>
              <w:jc w:val="center"/>
              <w:rPr>
                <w:rFonts w:ascii="Calibri" w:hAnsi="Calibri" w:cs="Calibri"/>
                <w:color w:val="000000"/>
              </w:rPr>
            </w:pPr>
            <w:r>
              <w:rPr>
                <w:rFonts w:ascii="Calibri" w:hAnsi="Calibri" w:cs="Calibri"/>
                <w:color w:val="000000"/>
              </w:rPr>
              <w:t>40</w:t>
            </w:r>
          </w:p>
        </w:tc>
        <w:tc>
          <w:tcPr>
            <w:tcW w:w="1400" w:type="dxa"/>
            <w:tcBorders>
              <w:top w:val="nil"/>
              <w:left w:val="nil"/>
              <w:bottom w:val="single" w:sz="8" w:space="0" w:color="auto"/>
              <w:right w:val="single" w:sz="8" w:space="0" w:color="auto"/>
            </w:tcBorders>
            <w:shd w:val="clear" w:color="auto" w:fill="auto"/>
            <w:vAlign w:val="bottom"/>
            <w:hideMark/>
          </w:tcPr>
          <w:p w14:paraId="1FAFC0FB" w14:textId="008626C8" w:rsidR="008615F7" w:rsidRDefault="008615F7" w:rsidP="008615F7">
            <w:pPr>
              <w:jc w:val="right"/>
              <w:rPr>
                <w:rFonts w:ascii="Calibri" w:hAnsi="Calibri" w:cs="Calibri"/>
                <w:color w:val="000000"/>
              </w:rPr>
            </w:pPr>
            <w:r>
              <w:rPr>
                <w:rFonts w:ascii="Calibri" w:hAnsi="Calibri" w:cs="Calibri"/>
                <w:color w:val="000000"/>
              </w:rPr>
              <w:t>24.404</w:t>
            </w:r>
          </w:p>
        </w:tc>
      </w:tr>
      <w:tr w:rsidR="008615F7" w14:paraId="7FAD4A5E" w14:textId="77777777" w:rsidTr="00F463B5">
        <w:trPr>
          <w:trHeight w:val="315"/>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59694E44" w14:textId="77777777" w:rsidR="008615F7" w:rsidRDefault="008615F7" w:rsidP="008615F7">
            <w:pPr>
              <w:rPr>
                <w:rFonts w:ascii="Calibri" w:hAnsi="Calibri" w:cs="Calibri"/>
                <w:color w:val="000000"/>
              </w:rPr>
            </w:pPr>
            <w:r>
              <w:rPr>
                <w:rFonts w:ascii="Calibri" w:hAnsi="Calibri" w:cs="Calibri"/>
                <w:color w:val="000000"/>
              </w:rPr>
              <w:t>Analyse og afrapportering i trykt afrapportering</w:t>
            </w:r>
          </w:p>
        </w:tc>
        <w:tc>
          <w:tcPr>
            <w:tcW w:w="851" w:type="dxa"/>
            <w:tcBorders>
              <w:top w:val="nil"/>
              <w:left w:val="nil"/>
              <w:bottom w:val="single" w:sz="8" w:space="0" w:color="auto"/>
              <w:right w:val="single" w:sz="8" w:space="0" w:color="auto"/>
            </w:tcBorders>
            <w:shd w:val="clear" w:color="auto" w:fill="auto"/>
            <w:vAlign w:val="bottom"/>
            <w:hideMark/>
          </w:tcPr>
          <w:p w14:paraId="37EC7DC4" w14:textId="72542FAD" w:rsidR="008615F7" w:rsidRDefault="008615F7" w:rsidP="008615F7">
            <w:pPr>
              <w:jc w:val="center"/>
              <w:rPr>
                <w:rFonts w:ascii="Calibri" w:hAnsi="Calibri" w:cs="Calibri"/>
                <w:color w:val="000000"/>
              </w:rPr>
            </w:pPr>
            <w:r>
              <w:rPr>
                <w:rFonts w:ascii="Calibri" w:hAnsi="Calibri" w:cs="Calibri"/>
                <w:color w:val="000000"/>
              </w:rPr>
              <w:t>100</w:t>
            </w:r>
          </w:p>
        </w:tc>
        <w:tc>
          <w:tcPr>
            <w:tcW w:w="1400" w:type="dxa"/>
            <w:tcBorders>
              <w:top w:val="nil"/>
              <w:left w:val="nil"/>
              <w:bottom w:val="single" w:sz="8" w:space="0" w:color="auto"/>
              <w:right w:val="single" w:sz="8" w:space="0" w:color="auto"/>
            </w:tcBorders>
            <w:shd w:val="clear" w:color="auto" w:fill="auto"/>
            <w:vAlign w:val="bottom"/>
            <w:hideMark/>
          </w:tcPr>
          <w:p w14:paraId="06A193BC" w14:textId="0EFA1711" w:rsidR="008615F7" w:rsidRDefault="008615F7" w:rsidP="008615F7">
            <w:pPr>
              <w:jc w:val="right"/>
              <w:rPr>
                <w:rFonts w:ascii="Calibri" w:hAnsi="Calibri" w:cs="Calibri"/>
                <w:color w:val="000000"/>
              </w:rPr>
            </w:pPr>
            <w:r>
              <w:rPr>
                <w:rFonts w:ascii="Calibri" w:hAnsi="Calibri" w:cs="Calibri"/>
                <w:color w:val="000000"/>
              </w:rPr>
              <w:t>61.010</w:t>
            </w:r>
          </w:p>
        </w:tc>
      </w:tr>
      <w:tr w:rsidR="008615F7" w14:paraId="7AB9F5D6" w14:textId="77777777" w:rsidTr="00F463B5">
        <w:trPr>
          <w:trHeight w:val="369"/>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360AE565" w14:textId="77777777" w:rsidR="008615F7" w:rsidRDefault="008615F7" w:rsidP="008615F7">
            <w:pPr>
              <w:rPr>
                <w:rFonts w:ascii="Calibri" w:hAnsi="Calibri" w:cs="Calibri"/>
                <w:color w:val="000000"/>
              </w:rPr>
            </w:pPr>
            <w:r>
              <w:rPr>
                <w:rFonts w:ascii="Calibri" w:hAnsi="Calibri" w:cs="Calibri"/>
                <w:color w:val="000000"/>
              </w:rPr>
              <w:t>Tryk af afrapportering (overslag ved 100 stk. – bliver billigere ved færre)</w:t>
            </w:r>
          </w:p>
        </w:tc>
        <w:tc>
          <w:tcPr>
            <w:tcW w:w="851" w:type="dxa"/>
            <w:tcBorders>
              <w:top w:val="nil"/>
              <w:left w:val="nil"/>
              <w:bottom w:val="single" w:sz="8" w:space="0" w:color="auto"/>
              <w:right w:val="single" w:sz="8" w:space="0" w:color="auto"/>
            </w:tcBorders>
            <w:shd w:val="clear" w:color="auto" w:fill="auto"/>
            <w:vAlign w:val="bottom"/>
            <w:hideMark/>
          </w:tcPr>
          <w:p w14:paraId="5B0F273C" w14:textId="2EA0450A" w:rsidR="008615F7" w:rsidRDefault="008615F7" w:rsidP="008615F7">
            <w:pPr>
              <w:jc w:val="center"/>
              <w:rPr>
                <w:rFonts w:ascii="Calibri" w:hAnsi="Calibri" w:cs="Calibri"/>
                <w:color w:val="000000"/>
              </w:rPr>
            </w:pPr>
          </w:p>
        </w:tc>
        <w:tc>
          <w:tcPr>
            <w:tcW w:w="1400" w:type="dxa"/>
            <w:tcBorders>
              <w:top w:val="nil"/>
              <w:left w:val="nil"/>
              <w:bottom w:val="single" w:sz="8" w:space="0" w:color="auto"/>
              <w:right w:val="single" w:sz="8" w:space="0" w:color="auto"/>
            </w:tcBorders>
            <w:shd w:val="clear" w:color="auto" w:fill="auto"/>
            <w:vAlign w:val="bottom"/>
            <w:hideMark/>
          </w:tcPr>
          <w:p w14:paraId="6F6116F0" w14:textId="70B40951" w:rsidR="008615F7" w:rsidRDefault="008615F7" w:rsidP="008615F7">
            <w:pPr>
              <w:jc w:val="right"/>
              <w:rPr>
                <w:rFonts w:ascii="Calibri" w:hAnsi="Calibri" w:cs="Calibri"/>
                <w:color w:val="000000"/>
              </w:rPr>
            </w:pPr>
            <w:r>
              <w:rPr>
                <w:rFonts w:ascii="Calibri" w:hAnsi="Calibri" w:cs="Calibri"/>
                <w:color w:val="000000"/>
              </w:rPr>
              <w:t>30.000</w:t>
            </w:r>
          </w:p>
        </w:tc>
      </w:tr>
      <w:tr w:rsidR="008615F7" w14:paraId="11299AB2" w14:textId="77777777" w:rsidTr="00F463B5">
        <w:trPr>
          <w:trHeight w:val="315"/>
        </w:trPr>
        <w:tc>
          <w:tcPr>
            <w:tcW w:w="7361" w:type="dxa"/>
            <w:tcBorders>
              <w:top w:val="nil"/>
              <w:left w:val="single" w:sz="8" w:space="0" w:color="auto"/>
              <w:bottom w:val="single" w:sz="8" w:space="0" w:color="auto"/>
              <w:right w:val="single" w:sz="8" w:space="0" w:color="auto"/>
            </w:tcBorders>
            <w:shd w:val="clear" w:color="auto" w:fill="auto"/>
            <w:vAlign w:val="center"/>
          </w:tcPr>
          <w:p w14:paraId="17E9AF85" w14:textId="2C053CA1" w:rsidR="008615F7" w:rsidRDefault="008615F7" w:rsidP="008615F7">
            <w:pPr>
              <w:rPr>
                <w:rFonts w:ascii="Calibri" w:hAnsi="Calibri" w:cs="Calibri"/>
                <w:color w:val="000000"/>
              </w:rPr>
            </w:pPr>
            <w:r>
              <w:rPr>
                <w:rFonts w:ascii="Calibri" w:hAnsi="Calibri" w:cs="Calibri"/>
                <w:color w:val="000000"/>
              </w:rPr>
              <w:t>Møde med provst og projekt-præst om afrapportering inkl. efterbehandling</w:t>
            </w:r>
          </w:p>
        </w:tc>
        <w:tc>
          <w:tcPr>
            <w:tcW w:w="851" w:type="dxa"/>
            <w:tcBorders>
              <w:top w:val="nil"/>
              <w:left w:val="nil"/>
              <w:bottom w:val="single" w:sz="8" w:space="0" w:color="auto"/>
              <w:right w:val="single" w:sz="8" w:space="0" w:color="auto"/>
            </w:tcBorders>
            <w:shd w:val="clear" w:color="auto" w:fill="auto"/>
            <w:vAlign w:val="bottom"/>
          </w:tcPr>
          <w:p w14:paraId="7AFF311E" w14:textId="78304E33" w:rsidR="008615F7" w:rsidRDefault="008615F7" w:rsidP="008615F7">
            <w:pPr>
              <w:jc w:val="center"/>
              <w:rPr>
                <w:rFonts w:ascii="Calibri" w:hAnsi="Calibri" w:cs="Calibri"/>
                <w:color w:val="000000"/>
              </w:rPr>
            </w:pPr>
            <w:r>
              <w:rPr>
                <w:rFonts w:ascii="Calibri" w:hAnsi="Calibri" w:cs="Calibri"/>
                <w:color w:val="000000"/>
              </w:rPr>
              <w:t>10</w:t>
            </w:r>
          </w:p>
        </w:tc>
        <w:tc>
          <w:tcPr>
            <w:tcW w:w="1400" w:type="dxa"/>
            <w:tcBorders>
              <w:top w:val="nil"/>
              <w:left w:val="nil"/>
              <w:bottom w:val="single" w:sz="8" w:space="0" w:color="auto"/>
              <w:right w:val="single" w:sz="8" w:space="0" w:color="auto"/>
            </w:tcBorders>
            <w:shd w:val="clear" w:color="auto" w:fill="auto"/>
            <w:vAlign w:val="bottom"/>
          </w:tcPr>
          <w:p w14:paraId="2B0C47C2" w14:textId="4D1D7D3A" w:rsidR="008615F7" w:rsidRDefault="008615F7" w:rsidP="008615F7">
            <w:pPr>
              <w:jc w:val="right"/>
              <w:rPr>
                <w:rFonts w:ascii="Calibri" w:hAnsi="Calibri" w:cs="Calibri"/>
                <w:color w:val="000000"/>
              </w:rPr>
            </w:pPr>
            <w:r>
              <w:rPr>
                <w:rFonts w:ascii="Calibri" w:hAnsi="Calibri" w:cs="Calibri"/>
                <w:color w:val="000000"/>
              </w:rPr>
              <w:t>6.101</w:t>
            </w:r>
          </w:p>
        </w:tc>
      </w:tr>
      <w:tr w:rsidR="008615F7" w14:paraId="7BB8A7A4" w14:textId="77777777" w:rsidTr="00F463B5">
        <w:trPr>
          <w:trHeight w:val="315"/>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4B190E4C" w14:textId="0DA2B4B8" w:rsidR="008615F7" w:rsidRDefault="008615F7" w:rsidP="008615F7">
            <w:pPr>
              <w:rPr>
                <w:rFonts w:ascii="Calibri" w:hAnsi="Calibri" w:cs="Calibri"/>
                <w:color w:val="000000"/>
              </w:rPr>
            </w:pPr>
            <w:r>
              <w:rPr>
                <w:rFonts w:ascii="Calibri" w:hAnsi="Calibri" w:cs="Calibri"/>
                <w:color w:val="000000"/>
              </w:rPr>
              <w:t>Møde i følgegruppen om afrapportering inkl. efterbehandling</w:t>
            </w:r>
          </w:p>
        </w:tc>
        <w:tc>
          <w:tcPr>
            <w:tcW w:w="851" w:type="dxa"/>
            <w:tcBorders>
              <w:top w:val="nil"/>
              <w:left w:val="nil"/>
              <w:bottom w:val="single" w:sz="8" w:space="0" w:color="auto"/>
              <w:right w:val="single" w:sz="8" w:space="0" w:color="auto"/>
            </w:tcBorders>
            <w:shd w:val="clear" w:color="auto" w:fill="auto"/>
            <w:vAlign w:val="bottom"/>
            <w:hideMark/>
          </w:tcPr>
          <w:p w14:paraId="1B4667AE" w14:textId="380E5183" w:rsidR="008615F7" w:rsidRDefault="008615F7" w:rsidP="008615F7">
            <w:pPr>
              <w:jc w:val="center"/>
              <w:rPr>
                <w:rFonts w:ascii="Calibri" w:hAnsi="Calibri" w:cs="Calibri"/>
                <w:color w:val="000000"/>
              </w:rPr>
            </w:pPr>
            <w:r>
              <w:rPr>
                <w:rFonts w:ascii="Calibri" w:hAnsi="Calibri" w:cs="Calibri"/>
                <w:color w:val="000000"/>
              </w:rPr>
              <w:t>10</w:t>
            </w:r>
          </w:p>
        </w:tc>
        <w:tc>
          <w:tcPr>
            <w:tcW w:w="1400" w:type="dxa"/>
            <w:tcBorders>
              <w:top w:val="nil"/>
              <w:left w:val="nil"/>
              <w:bottom w:val="single" w:sz="8" w:space="0" w:color="auto"/>
              <w:right w:val="single" w:sz="8" w:space="0" w:color="auto"/>
            </w:tcBorders>
            <w:shd w:val="clear" w:color="auto" w:fill="auto"/>
            <w:vAlign w:val="bottom"/>
          </w:tcPr>
          <w:p w14:paraId="77045187" w14:textId="7F59F182" w:rsidR="008615F7" w:rsidRDefault="008615F7" w:rsidP="008615F7">
            <w:pPr>
              <w:jc w:val="right"/>
              <w:rPr>
                <w:rFonts w:ascii="Calibri" w:hAnsi="Calibri" w:cs="Calibri"/>
                <w:color w:val="000000"/>
              </w:rPr>
            </w:pPr>
            <w:r>
              <w:rPr>
                <w:rFonts w:ascii="Calibri" w:hAnsi="Calibri" w:cs="Calibri"/>
                <w:color w:val="000000"/>
              </w:rPr>
              <w:t>6.101</w:t>
            </w:r>
          </w:p>
        </w:tc>
      </w:tr>
      <w:tr w:rsidR="008615F7" w14:paraId="39B5E225" w14:textId="77777777" w:rsidTr="00F463B5">
        <w:trPr>
          <w:trHeight w:val="315"/>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76044BAA" w14:textId="77777777" w:rsidR="008615F7" w:rsidRDefault="008615F7" w:rsidP="008615F7">
            <w:pPr>
              <w:rPr>
                <w:rFonts w:ascii="Calibri" w:hAnsi="Calibri" w:cs="Calibri"/>
                <w:color w:val="000000"/>
              </w:rPr>
            </w:pPr>
            <w:r>
              <w:rPr>
                <w:rFonts w:ascii="Calibri" w:hAnsi="Calibri" w:cs="Calibri"/>
                <w:color w:val="000000"/>
              </w:rPr>
              <w:t>Materialer til seminarer</w:t>
            </w:r>
          </w:p>
        </w:tc>
        <w:tc>
          <w:tcPr>
            <w:tcW w:w="851" w:type="dxa"/>
            <w:tcBorders>
              <w:top w:val="nil"/>
              <w:left w:val="nil"/>
              <w:bottom w:val="single" w:sz="8" w:space="0" w:color="auto"/>
              <w:right w:val="single" w:sz="8" w:space="0" w:color="auto"/>
            </w:tcBorders>
            <w:shd w:val="clear" w:color="auto" w:fill="auto"/>
            <w:vAlign w:val="bottom"/>
            <w:hideMark/>
          </w:tcPr>
          <w:p w14:paraId="1DD7BA29" w14:textId="1859F252" w:rsidR="008615F7" w:rsidRDefault="008615F7" w:rsidP="008615F7">
            <w:pPr>
              <w:jc w:val="center"/>
              <w:rPr>
                <w:rFonts w:ascii="Calibri" w:hAnsi="Calibri" w:cs="Calibri"/>
                <w:color w:val="000000"/>
              </w:rPr>
            </w:pPr>
          </w:p>
        </w:tc>
        <w:tc>
          <w:tcPr>
            <w:tcW w:w="1400" w:type="dxa"/>
            <w:tcBorders>
              <w:top w:val="nil"/>
              <w:left w:val="nil"/>
              <w:bottom w:val="single" w:sz="8" w:space="0" w:color="auto"/>
              <w:right w:val="single" w:sz="8" w:space="0" w:color="auto"/>
            </w:tcBorders>
            <w:shd w:val="clear" w:color="auto" w:fill="auto"/>
            <w:vAlign w:val="bottom"/>
            <w:hideMark/>
          </w:tcPr>
          <w:p w14:paraId="780D850B" w14:textId="111A8037" w:rsidR="008615F7" w:rsidRDefault="008615F7" w:rsidP="008615F7">
            <w:pPr>
              <w:jc w:val="right"/>
              <w:rPr>
                <w:rFonts w:ascii="Calibri" w:hAnsi="Calibri" w:cs="Calibri"/>
                <w:color w:val="000000"/>
              </w:rPr>
            </w:pPr>
            <w:r>
              <w:rPr>
                <w:rFonts w:ascii="Calibri" w:hAnsi="Calibri" w:cs="Calibri"/>
                <w:color w:val="000000"/>
              </w:rPr>
              <w:t>10.600</w:t>
            </w:r>
          </w:p>
        </w:tc>
      </w:tr>
      <w:tr w:rsidR="008615F7" w14:paraId="7C44DE0D" w14:textId="77777777" w:rsidTr="00F463B5">
        <w:trPr>
          <w:trHeight w:val="315"/>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11B175B1" w14:textId="77777777" w:rsidR="008615F7" w:rsidRDefault="008615F7" w:rsidP="008615F7">
            <w:pPr>
              <w:rPr>
                <w:rFonts w:ascii="Calibri" w:hAnsi="Calibri" w:cs="Calibri"/>
                <w:color w:val="000000"/>
              </w:rPr>
            </w:pPr>
            <w:r>
              <w:rPr>
                <w:rFonts w:ascii="Calibri" w:hAnsi="Calibri" w:cs="Calibri"/>
                <w:color w:val="000000"/>
              </w:rPr>
              <w:t>Transport og forplejning – Fase 2</w:t>
            </w:r>
          </w:p>
        </w:tc>
        <w:tc>
          <w:tcPr>
            <w:tcW w:w="851" w:type="dxa"/>
            <w:tcBorders>
              <w:top w:val="nil"/>
              <w:left w:val="nil"/>
              <w:bottom w:val="single" w:sz="8" w:space="0" w:color="auto"/>
              <w:right w:val="single" w:sz="8" w:space="0" w:color="auto"/>
            </w:tcBorders>
            <w:shd w:val="clear" w:color="auto" w:fill="auto"/>
            <w:vAlign w:val="bottom"/>
            <w:hideMark/>
          </w:tcPr>
          <w:p w14:paraId="5FFCCF61" w14:textId="4DB20490" w:rsidR="008615F7" w:rsidRDefault="008615F7" w:rsidP="008615F7">
            <w:pPr>
              <w:jc w:val="center"/>
              <w:rPr>
                <w:rFonts w:ascii="Calibri" w:hAnsi="Calibri" w:cs="Calibri"/>
                <w:color w:val="000000"/>
              </w:rPr>
            </w:pPr>
          </w:p>
        </w:tc>
        <w:tc>
          <w:tcPr>
            <w:tcW w:w="1400" w:type="dxa"/>
            <w:tcBorders>
              <w:top w:val="nil"/>
              <w:left w:val="nil"/>
              <w:bottom w:val="single" w:sz="8" w:space="0" w:color="auto"/>
              <w:right w:val="single" w:sz="8" w:space="0" w:color="auto"/>
            </w:tcBorders>
            <w:shd w:val="clear" w:color="auto" w:fill="auto"/>
            <w:vAlign w:val="bottom"/>
            <w:hideMark/>
          </w:tcPr>
          <w:p w14:paraId="00ACB268" w14:textId="1BF9170C" w:rsidR="008615F7" w:rsidRDefault="008615F7" w:rsidP="008615F7">
            <w:pPr>
              <w:jc w:val="right"/>
              <w:rPr>
                <w:rFonts w:ascii="Calibri" w:hAnsi="Calibri" w:cs="Calibri"/>
                <w:color w:val="000000"/>
              </w:rPr>
            </w:pPr>
            <w:r>
              <w:rPr>
                <w:rFonts w:ascii="Calibri" w:hAnsi="Calibri" w:cs="Calibri"/>
                <w:color w:val="000000"/>
              </w:rPr>
              <w:t>16.000</w:t>
            </w:r>
          </w:p>
        </w:tc>
      </w:tr>
      <w:tr w:rsidR="008615F7" w14:paraId="7C955D13" w14:textId="77777777" w:rsidTr="00F463B5">
        <w:trPr>
          <w:trHeight w:val="315"/>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7907813F" w14:textId="77777777" w:rsidR="008615F7" w:rsidRDefault="008615F7" w:rsidP="008615F7">
            <w:pPr>
              <w:rPr>
                <w:rFonts w:ascii="Calibri" w:hAnsi="Calibri" w:cs="Calibri"/>
                <w:b/>
                <w:bCs/>
                <w:color w:val="000000"/>
              </w:rPr>
            </w:pPr>
            <w:r>
              <w:rPr>
                <w:rFonts w:ascii="Calibri" w:hAnsi="Calibri" w:cs="Calibri"/>
                <w:b/>
                <w:bCs/>
                <w:color w:val="000000"/>
              </w:rPr>
              <w:t> </w:t>
            </w:r>
          </w:p>
        </w:tc>
        <w:tc>
          <w:tcPr>
            <w:tcW w:w="851" w:type="dxa"/>
            <w:tcBorders>
              <w:top w:val="nil"/>
              <w:left w:val="nil"/>
              <w:bottom w:val="single" w:sz="8" w:space="0" w:color="auto"/>
              <w:right w:val="single" w:sz="8" w:space="0" w:color="auto"/>
            </w:tcBorders>
            <w:shd w:val="clear" w:color="auto" w:fill="auto"/>
            <w:vAlign w:val="bottom"/>
            <w:hideMark/>
          </w:tcPr>
          <w:p w14:paraId="2FF64240" w14:textId="4165DACF" w:rsidR="008615F7" w:rsidRDefault="008615F7" w:rsidP="008615F7">
            <w:pPr>
              <w:jc w:val="center"/>
              <w:rPr>
                <w:rFonts w:ascii="Calibri" w:hAnsi="Calibri" w:cs="Calibri"/>
                <w:color w:val="000000"/>
              </w:rPr>
            </w:pPr>
          </w:p>
        </w:tc>
        <w:tc>
          <w:tcPr>
            <w:tcW w:w="1400" w:type="dxa"/>
            <w:tcBorders>
              <w:top w:val="nil"/>
              <w:left w:val="nil"/>
              <w:bottom w:val="single" w:sz="8" w:space="0" w:color="auto"/>
              <w:right w:val="single" w:sz="8" w:space="0" w:color="auto"/>
            </w:tcBorders>
            <w:shd w:val="clear" w:color="auto" w:fill="auto"/>
            <w:vAlign w:val="bottom"/>
            <w:hideMark/>
          </w:tcPr>
          <w:p w14:paraId="15586E8A" w14:textId="3DF5E2DA" w:rsidR="008615F7" w:rsidRDefault="008615F7" w:rsidP="008615F7">
            <w:pPr>
              <w:jc w:val="right"/>
              <w:rPr>
                <w:rFonts w:ascii="Calibri" w:hAnsi="Calibri" w:cs="Calibri"/>
                <w:color w:val="000000"/>
              </w:rPr>
            </w:pPr>
          </w:p>
        </w:tc>
      </w:tr>
      <w:tr w:rsidR="008615F7" w14:paraId="20246CE3" w14:textId="77777777" w:rsidTr="00F463B5">
        <w:trPr>
          <w:trHeight w:val="315"/>
        </w:trPr>
        <w:tc>
          <w:tcPr>
            <w:tcW w:w="7361" w:type="dxa"/>
            <w:tcBorders>
              <w:top w:val="nil"/>
              <w:left w:val="single" w:sz="8" w:space="0" w:color="auto"/>
              <w:bottom w:val="single" w:sz="8" w:space="0" w:color="auto"/>
              <w:right w:val="single" w:sz="8" w:space="0" w:color="auto"/>
            </w:tcBorders>
            <w:shd w:val="clear" w:color="000000" w:fill="7F7F7F"/>
            <w:vAlign w:val="center"/>
            <w:hideMark/>
          </w:tcPr>
          <w:p w14:paraId="0920A3E8" w14:textId="77777777" w:rsidR="008615F7" w:rsidRDefault="008615F7" w:rsidP="008615F7">
            <w:pPr>
              <w:rPr>
                <w:rFonts w:ascii="Calibri" w:hAnsi="Calibri" w:cs="Calibri"/>
                <w:b/>
                <w:bCs/>
                <w:color w:val="FFFFFF"/>
              </w:rPr>
            </w:pPr>
            <w:r>
              <w:rPr>
                <w:rFonts w:ascii="Calibri" w:hAnsi="Calibri" w:cs="Calibri"/>
                <w:b/>
                <w:bCs/>
                <w:color w:val="FFFFFF"/>
              </w:rPr>
              <w:t>Fase 3: Forankring (ca. ½ år)</w:t>
            </w:r>
          </w:p>
        </w:tc>
        <w:tc>
          <w:tcPr>
            <w:tcW w:w="851" w:type="dxa"/>
            <w:tcBorders>
              <w:top w:val="nil"/>
              <w:left w:val="nil"/>
              <w:bottom w:val="single" w:sz="8" w:space="0" w:color="auto"/>
              <w:right w:val="single" w:sz="8" w:space="0" w:color="auto"/>
            </w:tcBorders>
            <w:shd w:val="clear" w:color="000000" w:fill="7F7F7F"/>
            <w:vAlign w:val="bottom"/>
            <w:hideMark/>
          </w:tcPr>
          <w:p w14:paraId="443CB474" w14:textId="7B881083" w:rsidR="008615F7" w:rsidRDefault="008615F7" w:rsidP="008615F7">
            <w:pPr>
              <w:jc w:val="center"/>
              <w:rPr>
                <w:rFonts w:ascii="Calibri" w:hAnsi="Calibri" w:cs="Calibri"/>
                <w:color w:val="FFFFFF"/>
              </w:rPr>
            </w:pPr>
          </w:p>
        </w:tc>
        <w:tc>
          <w:tcPr>
            <w:tcW w:w="1400" w:type="dxa"/>
            <w:tcBorders>
              <w:top w:val="nil"/>
              <w:left w:val="nil"/>
              <w:bottom w:val="single" w:sz="8" w:space="0" w:color="auto"/>
              <w:right w:val="single" w:sz="8" w:space="0" w:color="auto"/>
            </w:tcBorders>
            <w:shd w:val="clear" w:color="000000" w:fill="7F7F7F"/>
            <w:vAlign w:val="bottom"/>
            <w:hideMark/>
          </w:tcPr>
          <w:p w14:paraId="67E39051" w14:textId="1D0CA794" w:rsidR="008615F7" w:rsidRDefault="008615F7" w:rsidP="008615F7">
            <w:pPr>
              <w:jc w:val="right"/>
              <w:rPr>
                <w:rFonts w:ascii="Calibri" w:hAnsi="Calibri" w:cs="Calibri"/>
                <w:color w:val="FFFFFF"/>
              </w:rPr>
            </w:pPr>
          </w:p>
        </w:tc>
      </w:tr>
      <w:tr w:rsidR="008615F7" w14:paraId="10B0C4EF" w14:textId="77777777" w:rsidTr="00F463B5">
        <w:trPr>
          <w:trHeight w:val="615"/>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307204CD" w14:textId="77777777" w:rsidR="008615F7" w:rsidRDefault="008615F7" w:rsidP="008615F7">
            <w:pPr>
              <w:rPr>
                <w:rFonts w:ascii="Calibri" w:hAnsi="Calibri" w:cs="Calibri"/>
                <w:color w:val="000000"/>
              </w:rPr>
            </w:pPr>
            <w:r>
              <w:rPr>
                <w:rFonts w:ascii="Calibri" w:hAnsi="Calibri" w:cs="Calibri"/>
                <w:color w:val="000000"/>
              </w:rPr>
              <w:t>Seminar - Fra model til drift - inkl. forb., formøde med projektgruppe og efterbehandling</w:t>
            </w:r>
          </w:p>
        </w:tc>
        <w:tc>
          <w:tcPr>
            <w:tcW w:w="851" w:type="dxa"/>
            <w:tcBorders>
              <w:top w:val="nil"/>
              <w:left w:val="nil"/>
              <w:bottom w:val="single" w:sz="8" w:space="0" w:color="auto"/>
              <w:right w:val="single" w:sz="8" w:space="0" w:color="auto"/>
            </w:tcBorders>
            <w:shd w:val="clear" w:color="auto" w:fill="auto"/>
            <w:vAlign w:val="bottom"/>
            <w:hideMark/>
          </w:tcPr>
          <w:p w14:paraId="212EF920" w14:textId="2CC76A91" w:rsidR="008615F7" w:rsidRDefault="008615F7" w:rsidP="008615F7">
            <w:pPr>
              <w:jc w:val="center"/>
              <w:rPr>
                <w:rFonts w:ascii="Calibri" w:hAnsi="Calibri" w:cs="Calibri"/>
                <w:color w:val="000000"/>
              </w:rPr>
            </w:pPr>
            <w:r>
              <w:rPr>
                <w:rFonts w:ascii="Calibri" w:hAnsi="Calibri" w:cs="Calibri"/>
                <w:color w:val="000000"/>
              </w:rPr>
              <w:t>25</w:t>
            </w:r>
          </w:p>
        </w:tc>
        <w:tc>
          <w:tcPr>
            <w:tcW w:w="1400" w:type="dxa"/>
            <w:tcBorders>
              <w:top w:val="nil"/>
              <w:left w:val="nil"/>
              <w:bottom w:val="single" w:sz="8" w:space="0" w:color="auto"/>
              <w:right w:val="single" w:sz="8" w:space="0" w:color="auto"/>
            </w:tcBorders>
            <w:shd w:val="clear" w:color="auto" w:fill="auto"/>
            <w:vAlign w:val="bottom"/>
            <w:hideMark/>
          </w:tcPr>
          <w:p w14:paraId="2218137F" w14:textId="66393779" w:rsidR="008615F7" w:rsidRDefault="008615F7" w:rsidP="008615F7">
            <w:pPr>
              <w:jc w:val="right"/>
              <w:rPr>
                <w:rFonts w:ascii="Calibri" w:hAnsi="Calibri" w:cs="Calibri"/>
                <w:color w:val="000000"/>
              </w:rPr>
            </w:pPr>
            <w:r>
              <w:rPr>
                <w:rFonts w:ascii="Calibri" w:hAnsi="Calibri" w:cs="Calibri"/>
                <w:color w:val="000000"/>
              </w:rPr>
              <w:t>15.253</w:t>
            </w:r>
          </w:p>
        </w:tc>
      </w:tr>
      <w:tr w:rsidR="008615F7" w14:paraId="07D78AE1" w14:textId="77777777" w:rsidTr="00F463B5">
        <w:trPr>
          <w:trHeight w:val="315"/>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687FB779" w14:textId="77777777" w:rsidR="008615F7" w:rsidRDefault="008615F7" w:rsidP="008615F7">
            <w:pPr>
              <w:rPr>
                <w:rFonts w:ascii="Calibri" w:hAnsi="Calibri" w:cs="Calibri"/>
                <w:color w:val="000000"/>
              </w:rPr>
            </w:pPr>
            <w:r>
              <w:rPr>
                <w:rFonts w:ascii="Calibri" w:hAnsi="Calibri" w:cs="Calibri"/>
                <w:color w:val="000000"/>
              </w:rPr>
              <w:t>Afsluttende møde med projektgruppe</w:t>
            </w:r>
          </w:p>
        </w:tc>
        <w:tc>
          <w:tcPr>
            <w:tcW w:w="851" w:type="dxa"/>
            <w:tcBorders>
              <w:top w:val="nil"/>
              <w:left w:val="nil"/>
              <w:bottom w:val="single" w:sz="8" w:space="0" w:color="auto"/>
              <w:right w:val="single" w:sz="8" w:space="0" w:color="auto"/>
            </w:tcBorders>
            <w:shd w:val="clear" w:color="auto" w:fill="auto"/>
            <w:vAlign w:val="bottom"/>
            <w:hideMark/>
          </w:tcPr>
          <w:p w14:paraId="06AE9512" w14:textId="0F65C42C" w:rsidR="008615F7" w:rsidRDefault="008615F7" w:rsidP="008615F7">
            <w:pPr>
              <w:jc w:val="center"/>
              <w:rPr>
                <w:rFonts w:ascii="Calibri" w:hAnsi="Calibri" w:cs="Calibri"/>
                <w:color w:val="000000"/>
              </w:rPr>
            </w:pPr>
            <w:r>
              <w:rPr>
                <w:rFonts w:ascii="Calibri" w:hAnsi="Calibri" w:cs="Calibri"/>
                <w:color w:val="000000"/>
              </w:rPr>
              <w:t>10</w:t>
            </w:r>
          </w:p>
        </w:tc>
        <w:tc>
          <w:tcPr>
            <w:tcW w:w="1400" w:type="dxa"/>
            <w:tcBorders>
              <w:top w:val="nil"/>
              <w:left w:val="nil"/>
              <w:bottom w:val="single" w:sz="8" w:space="0" w:color="auto"/>
              <w:right w:val="single" w:sz="8" w:space="0" w:color="auto"/>
            </w:tcBorders>
            <w:shd w:val="clear" w:color="auto" w:fill="auto"/>
            <w:vAlign w:val="bottom"/>
            <w:hideMark/>
          </w:tcPr>
          <w:p w14:paraId="72998D88" w14:textId="1CDEAC1D" w:rsidR="008615F7" w:rsidRDefault="008615F7" w:rsidP="008615F7">
            <w:pPr>
              <w:jc w:val="right"/>
              <w:rPr>
                <w:rFonts w:ascii="Calibri" w:hAnsi="Calibri" w:cs="Calibri"/>
                <w:color w:val="000000"/>
              </w:rPr>
            </w:pPr>
            <w:r>
              <w:rPr>
                <w:rFonts w:ascii="Calibri" w:hAnsi="Calibri" w:cs="Calibri"/>
                <w:color w:val="000000"/>
              </w:rPr>
              <w:t>6.101</w:t>
            </w:r>
          </w:p>
        </w:tc>
      </w:tr>
      <w:tr w:rsidR="008615F7" w14:paraId="7FE0380E" w14:textId="77777777" w:rsidTr="00F463B5">
        <w:trPr>
          <w:trHeight w:val="315"/>
        </w:trPr>
        <w:tc>
          <w:tcPr>
            <w:tcW w:w="7361" w:type="dxa"/>
            <w:tcBorders>
              <w:top w:val="nil"/>
              <w:left w:val="single" w:sz="8" w:space="0" w:color="auto"/>
              <w:bottom w:val="single" w:sz="8" w:space="0" w:color="auto"/>
              <w:right w:val="single" w:sz="8" w:space="0" w:color="auto"/>
            </w:tcBorders>
            <w:shd w:val="clear" w:color="auto" w:fill="auto"/>
            <w:vAlign w:val="center"/>
          </w:tcPr>
          <w:p w14:paraId="08F9621E" w14:textId="4ED42A0E" w:rsidR="008615F7" w:rsidRDefault="008615F7" w:rsidP="008615F7">
            <w:pPr>
              <w:rPr>
                <w:rFonts w:ascii="Calibri" w:hAnsi="Calibri" w:cs="Calibri"/>
                <w:color w:val="000000"/>
              </w:rPr>
            </w:pPr>
            <w:r w:rsidRPr="009A143A">
              <w:rPr>
                <w:rFonts w:ascii="Calibri" w:hAnsi="Calibri" w:cs="Calibri"/>
                <w:color w:val="000000"/>
              </w:rPr>
              <w:t>Evalueringsmøde med provst</w:t>
            </w:r>
          </w:p>
        </w:tc>
        <w:tc>
          <w:tcPr>
            <w:tcW w:w="851" w:type="dxa"/>
            <w:tcBorders>
              <w:top w:val="nil"/>
              <w:left w:val="nil"/>
              <w:bottom w:val="single" w:sz="8" w:space="0" w:color="auto"/>
              <w:right w:val="single" w:sz="8" w:space="0" w:color="auto"/>
            </w:tcBorders>
            <w:shd w:val="clear" w:color="auto" w:fill="auto"/>
            <w:vAlign w:val="bottom"/>
          </w:tcPr>
          <w:p w14:paraId="6235C448" w14:textId="0374F574" w:rsidR="008615F7" w:rsidRDefault="008615F7" w:rsidP="008615F7">
            <w:pPr>
              <w:jc w:val="center"/>
              <w:rPr>
                <w:rFonts w:ascii="Calibri" w:hAnsi="Calibri" w:cs="Calibri"/>
                <w:color w:val="000000"/>
              </w:rPr>
            </w:pPr>
            <w:r>
              <w:rPr>
                <w:rFonts w:ascii="Calibri" w:hAnsi="Calibri" w:cs="Calibri"/>
                <w:color w:val="000000"/>
              </w:rPr>
              <w:t>4</w:t>
            </w:r>
          </w:p>
        </w:tc>
        <w:tc>
          <w:tcPr>
            <w:tcW w:w="1400" w:type="dxa"/>
            <w:tcBorders>
              <w:top w:val="nil"/>
              <w:left w:val="nil"/>
              <w:bottom w:val="single" w:sz="8" w:space="0" w:color="auto"/>
              <w:right w:val="single" w:sz="8" w:space="0" w:color="auto"/>
            </w:tcBorders>
            <w:shd w:val="clear" w:color="auto" w:fill="auto"/>
            <w:vAlign w:val="bottom"/>
          </w:tcPr>
          <w:p w14:paraId="43B7DE84" w14:textId="4484187D" w:rsidR="008615F7" w:rsidRDefault="008615F7" w:rsidP="008615F7">
            <w:pPr>
              <w:jc w:val="right"/>
              <w:rPr>
                <w:rFonts w:ascii="Calibri" w:hAnsi="Calibri" w:cs="Calibri"/>
                <w:color w:val="000000"/>
              </w:rPr>
            </w:pPr>
            <w:r>
              <w:rPr>
                <w:rFonts w:ascii="Calibri" w:hAnsi="Calibri" w:cs="Calibri"/>
                <w:color w:val="000000"/>
              </w:rPr>
              <w:t>2.440</w:t>
            </w:r>
          </w:p>
        </w:tc>
      </w:tr>
      <w:tr w:rsidR="008615F7" w14:paraId="1B69F0C6" w14:textId="77777777" w:rsidTr="00F463B5">
        <w:trPr>
          <w:trHeight w:val="315"/>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72F77F93" w14:textId="77777777" w:rsidR="008615F7" w:rsidRDefault="008615F7" w:rsidP="008615F7">
            <w:pPr>
              <w:rPr>
                <w:rFonts w:ascii="Calibri" w:hAnsi="Calibri" w:cs="Calibri"/>
                <w:color w:val="000000"/>
              </w:rPr>
            </w:pPr>
            <w:r>
              <w:rPr>
                <w:rFonts w:ascii="Calibri" w:hAnsi="Calibri" w:cs="Calibri"/>
                <w:color w:val="000000"/>
              </w:rPr>
              <w:t>Materialer til seminar</w:t>
            </w:r>
          </w:p>
        </w:tc>
        <w:tc>
          <w:tcPr>
            <w:tcW w:w="851" w:type="dxa"/>
            <w:tcBorders>
              <w:top w:val="nil"/>
              <w:left w:val="nil"/>
              <w:bottom w:val="single" w:sz="8" w:space="0" w:color="auto"/>
              <w:right w:val="single" w:sz="8" w:space="0" w:color="auto"/>
            </w:tcBorders>
            <w:shd w:val="clear" w:color="auto" w:fill="auto"/>
            <w:vAlign w:val="bottom"/>
            <w:hideMark/>
          </w:tcPr>
          <w:p w14:paraId="1BE62031" w14:textId="45394861" w:rsidR="008615F7" w:rsidRDefault="008615F7" w:rsidP="008615F7">
            <w:pPr>
              <w:jc w:val="center"/>
              <w:rPr>
                <w:rFonts w:ascii="Calibri" w:hAnsi="Calibri" w:cs="Calibri"/>
                <w:color w:val="000000"/>
              </w:rPr>
            </w:pPr>
          </w:p>
        </w:tc>
        <w:tc>
          <w:tcPr>
            <w:tcW w:w="1400" w:type="dxa"/>
            <w:tcBorders>
              <w:top w:val="nil"/>
              <w:left w:val="nil"/>
              <w:bottom w:val="single" w:sz="8" w:space="0" w:color="auto"/>
              <w:right w:val="single" w:sz="8" w:space="0" w:color="auto"/>
            </w:tcBorders>
            <w:shd w:val="clear" w:color="auto" w:fill="auto"/>
            <w:vAlign w:val="bottom"/>
            <w:hideMark/>
          </w:tcPr>
          <w:p w14:paraId="666DBFF4" w14:textId="13A9B60A" w:rsidR="008615F7" w:rsidRDefault="008615F7" w:rsidP="008615F7">
            <w:pPr>
              <w:jc w:val="right"/>
              <w:rPr>
                <w:rFonts w:ascii="Calibri" w:hAnsi="Calibri" w:cs="Calibri"/>
                <w:color w:val="000000"/>
              </w:rPr>
            </w:pPr>
            <w:r>
              <w:rPr>
                <w:rFonts w:ascii="Calibri" w:hAnsi="Calibri" w:cs="Calibri"/>
                <w:color w:val="000000"/>
              </w:rPr>
              <w:t>3.000</w:t>
            </w:r>
          </w:p>
        </w:tc>
      </w:tr>
      <w:tr w:rsidR="008615F7" w14:paraId="3A2DCBEA" w14:textId="77777777" w:rsidTr="00F463B5">
        <w:trPr>
          <w:trHeight w:val="315"/>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4A469C71" w14:textId="77777777" w:rsidR="008615F7" w:rsidRDefault="008615F7" w:rsidP="008615F7">
            <w:pPr>
              <w:rPr>
                <w:rFonts w:ascii="Calibri" w:hAnsi="Calibri" w:cs="Calibri"/>
                <w:color w:val="000000"/>
              </w:rPr>
            </w:pPr>
            <w:r>
              <w:rPr>
                <w:rFonts w:ascii="Calibri" w:hAnsi="Calibri" w:cs="Calibri"/>
                <w:color w:val="000000"/>
              </w:rPr>
              <w:t>Transport og forplejning – Fase 3</w:t>
            </w:r>
          </w:p>
        </w:tc>
        <w:tc>
          <w:tcPr>
            <w:tcW w:w="851" w:type="dxa"/>
            <w:tcBorders>
              <w:top w:val="nil"/>
              <w:left w:val="nil"/>
              <w:bottom w:val="single" w:sz="8" w:space="0" w:color="auto"/>
              <w:right w:val="single" w:sz="8" w:space="0" w:color="auto"/>
            </w:tcBorders>
            <w:shd w:val="clear" w:color="auto" w:fill="auto"/>
            <w:vAlign w:val="bottom"/>
            <w:hideMark/>
          </w:tcPr>
          <w:p w14:paraId="11EC83F4" w14:textId="517060E7" w:rsidR="008615F7" w:rsidRDefault="008615F7" w:rsidP="008615F7">
            <w:pPr>
              <w:jc w:val="center"/>
              <w:rPr>
                <w:rFonts w:ascii="Calibri" w:hAnsi="Calibri" w:cs="Calibri"/>
                <w:color w:val="000000"/>
              </w:rPr>
            </w:pPr>
          </w:p>
        </w:tc>
        <w:tc>
          <w:tcPr>
            <w:tcW w:w="1400" w:type="dxa"/>
            <w:tcBorders>
              <w:top w:val="nil"/>
              <w:left w:val="nil"/>
              <w:bottom w:val="single" w:sz="8" w:space="0" w:color="auto"/>
              <w:right w:val="single" w:sz="8" w:space="0" w:color="auto"/>
            </w:tcBorders>
            <w:shd w:val="clear" w:color="auto" w:fill="auto"/>
            <w:vAlign w:val="bottom"/>
            <w:hideMark/>
          </w:tcPr>
          <w:p w14:paraId="398EE682" w14:textId="04CAFD82" w:rsidR="008615F7" w:rsidRDefault="008615F7" w:rsidP="008615F7">
            <w:pPr>
              <w:jc w:val="right"/>
              <w:rPr>
                <w:rFonts w:ascii="Calibri" w:hAnsi="Calibri" w:cs="Calibri"/>
                <w:color w:val="000000"/>
              </w:rPr>
            </w:pPr>
            <w:r>
              <w:rPr>
                <w:rFonts w:ascii="Calibri" w:hAnsi="Calibri" w:cs="Calibri"/>
                <w:color w:val="000000"/>
              </w:rPr>
              <w:t>1.000</w:t>
            </w:r>
          </w:p>
        </w:tc>
      </w:tr>
      <w:tr w:rsidR="008615F7" w14:paraId="18A2918F" w14:textId="77777777" w:rsidTr="00F463B5">
        <w:trPr>
          <w:trHeight w:val="315"/>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09F49CD0" w14:textId="77777777" w:rsidR="008615F7" w:rsidRDefault="008615F7" w:rsidP="008615F7">
            <w:pPr>
              <w:rPr>
                <w:rFonts w:ascii="Calibri" w:hAnsi="Calibri" w:cs="Calibri"/>
                <w:color w:val="000000"/>
              </w:rPr>
            </w:pPr>
            <w:r>
              <w:rPr>
                <w:rFonts w:ascii="Calibri" w:hAnsi="Calibri" w:cs="Calibri"/>
                <w:color w:val="000000"/>
              </w:rPr>
              <w:t> </w:t>
            </w:r>
          </w:p>
        </w:tc>
        <w:tc>
          <w:tcPr>
            <w:tcW w:w="851" w:type="dxa"/>
            <w:tcBorders>
              <w:top w:val="nil"/>
              <w:left w:val="nil"/>
              <w:bottom w:val="single" w:sz="8" w:space="0" w:color="auto"/>
              <w:right w:val="single" w:sz="8" w:space="0" w:color="auto"/>
            </w:tcBorders>
            <w:shd w:val="clear" w:color="auto" w:fill="auto"/>
            <w:vAlign w:val="bottom"/>
            <w:hideMark/>
          </w:tcPr>
          <w:p w14:paraId="08309203" w14:textId="5D488385" w:rsidR="008615F7" w:rsidRDefault="008615F7" w:rsidP="008615F7">
            <w:pPr>
              <w:jc w:val="center"/>
              <w:rPr>
                <w:rFonts w:ascii="Calibri" w:hAnsi="Calibri" w:cs="Calibri"/>
                <w:color w:val="000000"/>
              </w:rPr>
            </w:pPr>
          </w:p>
        </w:tc>
        <w:tc>
          <w:tcPr>
            <w:tcW w:w="1400" w:type="dxa"/>
            <w:tcBorders>
              <w:top w:val="nil"/>
              <w:left w:val="nil"/>
              <w:bottom w:val="single" w:sz="8" w:space="0" w:color="auto"/>
              <w:right w:val="single" w:sz="8" w:space="0" w:color="auto"/>
            </w:tcBorders>
            <w:shd w:val="clear" w:color="auto" w:fill="auto"/>
            <w:vAlign w:val="bottom"/>
            <w:hideMark/>
          </w:tcPr>
          <w:p w14:paraId="4A5E2447" w14:textId="5D17A0E5" w:rsidR="008615F7" w:rsidRDefault="008615F7" w:rsidP="008615F7">
            <w:pPr>
              <w:jc w:val="right"/>
              <w:rPr>
                <w:rFonts w:ascii="Calibri" w:hAnsi="Calibri" w:cs="Calibri"/>
                <w:color w:val="000000"/>
              </w:rPr>
            </w:pPr>
          </w:p>
        </w:tc>
      </w:tr>
      <w:tr w:rsidR="008615F7" w14:paraId="54448A96" w14:textId="77777777" w:rsidTr="00F463B5">
        <w:trPr>
          <w:trHeight w:val="315"/>
        </w:trPr>
        <w:tc>
          <w:tcPr>
            <w:tcW w:w="7361" w:type="dxa"/>
            <w:tcBorders>
              <w:top w:val="nil"/>
              <w:left w:val="single" w:sz="8" w:space="0" w:color="auto"/>
              <w:bottom w:val="single" w:sz="8" w:space="0" w:color="auto"/>
              <w:right w:val="single" w:sz="8" w:space="0" w:color="auto"/>
            </w:tcBorders>
            <w:shd w:val="clear" w:color="000000" w:fill="808080"/>
            <w:vAlign w:val="center"/>
            <w:hideMark/>
          </w:tcPr>
          <w:p w14:paraId="2FB6E5A7" w14:textId="77777777" w:rsidR="008615F7" w:rsidRDefault="008615F7" w:rsidP="008615F7">
            <w:pPr>
              <w:rPr>
                <w:rFonts w:ascii="Calibri" w:hAnsi="Calibri" w:cs="Calibri"/>
                <w:b/>
                <w:bCs/>
                <w:color w:val="FFFFFF"/>
              </w:rPr>
            </w:pPr>
            <w:r>
              <w:rPr>
                <w:rFonts w:ascii="Calibri" w:hAnsi="Calibri" w:cs="Calibri"/>
                <w:b/>
                <w:bCs/>
                <w:color w:val="FFFFFF"/>
              </w:rPr>
              <w:t>Øvrigt</w:t>
            </w:r>
          </w:p>
        </w:tc>
        <w:tc>
          <w:tcPr>
            <w:tcW w:w="851" w:type="dxa"/>
            <w:tcBorders>
              <w:top w:val="nil"/>
              <w:left w:val="nil"/>
              <w:bottom w:val="single" w:sz="8" w:space="0" w:color="auto"/>
              <w:right w:val="single" w:sz="8" w:space="0" w:color="auto"/>
            </w:tcBorders>
            <w:shd w:val="clear" w:color="000000" w:fill="808080"/>
            <w:vAlign w:val="bottom"/>
            <w:hideMark/>
          </w:tcPr>
          <w:p w14:paraId="1695152E" w14:textId="41EA7F99" w:rsidR="008615F7" w:rsidRDefault="008615F7" w:rsidP="008615F7">
            <w:pPr>
              <w:jc w:val="center"/>
              <w:rPr>
                <w:rFonts w:ascii="Calibri" w:hAnsi="Calibri" w:cs="Calibri"/>
                <w:color w:val="000000"/>
              </w:rPr>
            </w:pPr>
          </w:p>
        </w:tc>
        <w:tc>
          <w:tcPr>
            <w:tcW w:w="1400" w:type="dxa"/>
            <w:tcBorders>
              <w:top w:val="nil"/>
              <w:left w:val="nil"/>
              <w:bottom w:val="single" w:sz="8" w:space="0" w:color="auto"/>
              <w:right w:val="single" w:sz="8" w:space="0" w:color="auto"/>
            </w:tcBorders>
            <w:shd w:val="clear" w:color="000000" w:fill="808080"/>
            <w:vAlign w:val="bottom"/>
            <w:hideMark/>
          </w:tcPr>
          <w:p w14:paraId="705A538F" w14:textId="6E844F73" w:rsidR="008615F7" w:rsidRDefault="008615F7" w:rsidP="008615F7">
            <w:pPr>
              <w:jc w:val="right"/>
              <w:rPr>
                <w:rFonts w:ascii="Calibri" w:hAnsi="Calibri" w:cs="Calibri"/>
                <w:color w:val="000000"/>
              </w:rPr>
            </w:pPr>
          </w:p>
        </w:tc>
      </w:tr>
      <w:tr w:rsidR="008615F7" w14:paraId="44B6C5FD" w14:textId="77777777" w:rsidTr="00F463B5">
        <w:trPr>
          <w:trHeight w:val="315"/>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64857D39" w14:textId="23CDEBEB" w:rsidR="008615F7" w:rsidRDefault="008615F7" w:rsidP="008615F7">
            <w:pPr>
              <w:rPr>
                <w:rFonts w:ascii="Calibri" w:hAnsi="Calibri" w:cs="Calibri"/>
                <w:color w:val="000000"/>
              </w:rPr>
            </w:pPr>
            <w:r>
              <w:rPr>
                <w:rFonts w:ascii="Calibri" w:hAnsi="Calibri" w:cs="Calibri"/>
                <w:color w:val="000000"/>
              </w:rPr>
              <w:t>Projektledelse/administration</w:t>
            </w:r>
          </w:p>
        </w:tc>
        <w:tc>
          <w:tcPr>
            <w:tcW w:w="851" w:type="dxa"/>
            <w:tcBorders>
              <w:top w:val="nil"/>
              <w:left w:val="nil"/>
              <w:bottom w:val="single" w:sz="8" w:space="0" w:color="auto"/>
              <w:right w:val="single" w:sz="8" w:space="0" w:color="auto"/>
            </w:tcBorders>
            <w:shd w:val="clear" w:color="auto" w:fill="auto"/>
            <w:vAlign w:val="bottom"/>
            <w:hideMark/>
          </w:tcPr>
          <w:p w14:paraId="7021E0A6" w14:textId="7E767A4F" w:rsidR="008615F7" w:rsidRDefault="008615F7" w:rsidP="008615F7">
            <w:pPr>
              <w:jc w:val="center"/>
              <w:rPr>
                <w:rFonts w:ascii="Calibri" w:hAnsi="Calibri" w:cs="Calibri"/>
                <w:color w:val="000000"/>
              </w:rPr>
            </w:pPr>
            <w:r>
              <w:rPr>
                <w:rFonts w:ascii="Calibri" w:hAnsi="Calibri" w:cs="Calibri"/>
                <w:color w:val="000000"/>
              </w:rPr>
              <w:t>40</w:t>
            </w:r>
          </w:p>
        </w:tc>
        <w:tc>
          <w:tcPr>
            <w:tcW w:w="1400" w:type="dxa"/>
            <w:tcBorders>
              <w:top w:val="nil"/>
              <w:left w:val="nil"/>
              <w:bottom w:val="single" w:sz="8" w:space="0" w:color="auto"/>
              <w:right w:val="single" w:sz="8" w:space="0" w:color="auto"/>
            </w:tcBorders>
            <w:shd w:val="clear" w:color="auto" w:fill="auto"/>
            <w:vAlign w:val="bottom"/>
            <w:hideMark/>
          </w:tcPr>
          <w:p w14:paraId="5EB4448D" w14:textId="797DE595" w:rsidR="008615F7" w:rsidRDefault="008615F7" w:rsidP="008615F7">
            <w:pPr>
              <w:jc w:val="right"/>
              <w:rPr>
                <w:rFonts w:ascii="Calibri" w:hAnsi="Calibri" w:cs="Calibri"/>
                <w:color w:val="000000"/>
              </w:rPr>
            </w:pPr>
            <w:r>
              <w:rPr>
                <w:rFonts w:ascii="Calibri" w:hAnsi="Calibri" w:cs="Calibri"/>
                <w:color w:val="000000"/>
              </w:rPr>
              <w:t>24.404</w:t>
            </w:r>
          </w:p>
        </w:tc>
      </w:tr>
      <w:tr w:rsidR="008615F7" w14:paraId="394C7F26" w14:textId="77777777" w:rsidTr="00F463B5">
        <w:trPr>
          <w:trHeight w:val="315"/>
        </w:trPr>
        <w:tc>
          <w:tcPr>
            <w:tcW w:w="7361" w:type="dxa"/>
            <w:tcBorders>
              <w:top w:val="nil"/>
              <w:left w:val="single" w:sz="8" w:space="0" w:color="auto"/>
              <w:bottom w:val="single" w:sz="8" w:space="0" w:color="auto"/>
              <w:right w:val="single" w:sz="8" w:space="0" w:color="auto"/>
            </w:tcBorders>
            <w:shd w:val="clear" w:color="auto" w:fill="auto"/>
            <w:vAlign w:val="center"/>
          </w:tcPr>
          <w:p w14:paraId="0949E541" w14:textId="6A1C503C" w:rsidR="008615F7" w:rsidRPr="00BA5C17" w:rsidRDefault="008615F7" w:rsidP="008615F7">
            <w:pPr>
              <w:rPr>
                <w:rFonts w:ascii="Calibri" w:hAnsi="Calibri" w:cs="Calibri"/>
                <w:color w:val="000000"/>
              </w:rPr>
            </w:pPr>
            <w:r w:rsidRPr="00BA5C17">
              <w:rPr>
                <w:rFonts w:ascii="Calibri" w:hAnsi="Calibri" w:cs="Calibri"/>
                <w:color w:val="000000"/>
              </w:rPr>
              <w:t>Uforudset</w:t>
            </w:r>
          </w:p>
        </w:tc>
        <w:tc>
          <w:tcPr>
            <w:tcW w:w="851" w:type="dxa"/>
            <w:tcBorders>
              <w:top w:val="nil"/>
              <w:left w:val="nil"/>
              <w:bottom w:val="single" w:sz="8" w:space="0" w:color="auto"/>
              <w:right w:val="single" w:sz="8" w:space="0" w:color="auto"/>
            </w:tcBorders>
            <w:shd w:val="clear" w:color="auto" w:fill="auto"/>
            <w:vAlign w:val="bottom"/>
          </w:tcPr>
          <w:p w14:paraId="72EC9D24" w14:textId="2C015D35" w:rsidR="008615F7" w:rsidRPr="00BA5C17" w:rsidRDefault="008615F7" w:rsidP="008615F7">
            <w:pPr>
              <w:jc w:val="center"/>
              <w:rPr>
                <w:rFonts w:ascii="Calibri" w:hAnsi="Calibri" w:cs="Calibri"/>
                <w:color w:val="000000"/>
              </w:rPr>
            </w:pPr>
            <w:r>
              <w:rPr>
                <w:rFonts w:ascii="Calibri" w:hAnsi="Calibri" w:cs="Calibri"/>
                <w:color w:val="000000"/>
              </w:rPr>
              <w:t>30</w:t>
            </w:r>
          </w:p>
        </w:tc>
        <w:tc>
          <w:tcPr>
            <w:tcW w:w="1400" w:type="dxa"/>
            <w:tcBorders>
              <w:top w:val="nil"/>
              <w:left w:val="nil"/>
              <w:bottom w:val="single" w:sz="8" w:space="0" w:color="auto"/>
              <w:right w:val="single" w:sz="8" w:space="0" w:color="auto"/>
            </w:tcBorders>
            <w:shd w:val="clear" w:color="auto" w:fill="auto"/>
            <w:vAlign w:val="bottom"/>
          </w:tcPr>
          <w:p w14:paraId="7A55668F" w14:textId="53924E97" w:rsidR="008615F7" w:rsidRPr="00BA5C17" w:rsidRDefault="008615F7" w:rsidP="008615F7">
            <w:pPr>
              <w:jc w:val="right"/>
              <w:rPr>
                <w:rFonts w:ascii="Calibri" w:hAnsi="Calibri" w:cs="Calibri"/>
                <w:color w:val="000000"/>
              </w:rPr>
            </w:pPr>
            <w:r>
              <w:rPr>
                <w:rFonts w:ascii="Calibri" w:hAnsi="Calibri" w:cs="Calibri"/>
                <w:color w:val="000000"/>
              </w:rPr>
              <w:t>18.303</w:t>
            </w:r>
          </w:p>
        </w:tc>
      </w:tr>
      <w:tr w:rsidR="008615F7" w14:paraId="73A425E5" w14:textId="77777777" w:rsidTr="00F463B5">
        <w:trPr>
          <w:trHeight w:val="315"/>
        </w:trPr>
        <w:tc>
          <w:tcPr>
            <w:tcW w:w="7361" w:type="dxa"/>
            <w:tcBorders>
              <w:top w:val="nil"/>
              <w:left w:val="single" w:sz="8" w:space="0" w:color="auto"/>
              <w:bottom w:val="single" w:sz="8" w:space="0" w:color="auto"/>
              <w:right w:val="single" w:sz="8" w:space="0" w:color="auto"/>
            </w:tcBorders>
            <w:shd w:val="clear" w:color="auto" w:fill="auto"/>
            <w:vAlign w:val="center"/>
          </w:tcPr>
          <w:p w14:paraId="256D89D8" w14:textId="77777777" w:rsidR="008615F7" w:rsidRDefault="008615F7" w:rsidP="008615F7">
            <w:pPr>
              <w:rPr>
                <w:rFonts w:ascii="Calibri" w:hAnsi="Calibri" w:cs="Calibri"/>
                <w:b/>
                <w:bCs/>
                <w:color w:val="000000"/>
              </w:rPr>
            </w:pPr>
          </w:p>
        </w:tc>
        <w:tc>
          <w:tcPr>
            <w:tcW w:w="851" w:type="dxa"/>
            <w:tcBorders>
              <w:top w:val="nil"/>
              <w:left w:val="nil"/>
              <w:bottom w:val="single" w:sz="8" w:space="0" w:color="auto"/>
              <w:right w:val="single" w:sz="8" w:space="0" w:color="auto"/>
            </w:tcBorders>
            <w:shd w:val="clear" w:color="auto" w:fill="auto"/>
            <w:vAlign w:val="bottom"/>
          </w:tcPr>
          <w:p w14:paraId="764DF9EF" w14:textId="77777777" w:rsidR="008615F7" w:rsidRDefault="008615F7" w:rsidP="008615F7">
            <w:pPr>
              <w:jc w:val="center"/>
              <w:rPr>
                <w:rFonts w:ascii="Calibri" w:hAnsi="Calibri" w:cs="Calibri"/>
                <w:b/>
                <w:bCs/>
                <w:color w:val="000000"/>
              </w:rPr>
            </w:pPr>
          </w:p>
        </w:tc>
        <w:tc>
          <w:tcPr>
            <w:tcW w:w="1400" w:type="dxa"/>
            <w:tcBorders>
              <w:top w:val="nil"/>
              <w:left w:val="nil"/>
              <w:bottom w:val="single" w:sz="8" w:space="0" w:color="auto"/>
              <w:right w:val="single" w:sz="8" w:space="0" w:color="auto"/>
            </w:tcBorders>
            <w:shd w:val="clear" w:color="auto" w:fill="auto"/>
            <w:vAlign w:val="bottom"/>
          </w:tcPr>
          <w:p w14:paraId="287A3731" w14:textId="77777777" w:rsidR="008615F7" w:rsidRDefault="008615F7" w:rsidP="008615F7">
            <w:pPr>
              <w:jc w:val="right"/>
              <w:rPr>
                <w:rFonts w:ascii="Calibri" w:hAnsi="Calibri" w:cs="Calibri"/>
                <w:b/>
                <w:bCs/>
                <w:color w:val="000000"/>
              </w:rPr>
            </w:pPr>
          </w:p>
        </w:tc>
      </w:tr>
      <w:tr w:rsidR="008615F7" w14:paraId="102A19AD" w14:textId="77777777" w:rsidTr="00F463B5">
        <w:trPr>
          <w:trHeight w:val="315"/>
        </w:trPr>
        <w:tc>
          <w:tcPr>
            <w:tcW w:w="7361" w:type="dxa"/>
            <w:tcBorders>
              <w:top w:val="nil"/>
              <w:left w:val="single" w:sz="8" w:space="0" w:color="auto"/>
              <w:bottom w:val="single" w:sz="8" w:space="0" w:color="auto"/>
              <w:right w:val="single" w:sz="8" w:space="0" w:color="auto"/>
            </w:tcBorders>
            <w:shd w:val="clear" w:color="auto" w:fill="auto"/>
            <w:vAlign w:val="center"/>
            <w:hideMark/>
          </w:tcPr>
          <w:p w14:paraId="32D662E9" w14:textId="79D19A49" w:rsidR="008615F7" w:rsidRDefault="008615F7" w:rsidP="008615F7">
            <w:pPr>
              <w:rPr>
                <w:rFonts w:ascii="Calibri" w:hAnsi="Calibri" w:cs="Calibri"/>
                <w:b/>
                <w:bCs/>
                <w:color w:val="000000"/>
              </w:rPr>
            </w:pPr>
            <w:r>
              <w:rPr>
                <w:rFonts w:ascii="Calibri" w:hAnsi="Calibri" w:cs="Calibri"/>
                <w:b/>
                <w:bCs/>
                <w:color w:val="000000"/>
              </w:rPr>
              <w:t>Total kr.</w:t>
            </w:r>
          </w:p>
        </w:tc>
        <w:tc>
          <w:tcPr>
            <w:tcW w:w="851" w:type="dxa"/>
            <w:tcBorders>
              <w:top w:val="nil"/>
              <w:left w:val="nil"/>
              <w:bottom w:val="single" w:sz="8" w:space="0" w:color="auto"/>
              <w:right w:val="single" w:sz="8" w:space="0" w:color="auto"/>
            </w:tcBorders>
            <w:shd w:val="clear" w:color="auto" w:fill="auto"/>
            <w:vAlign w:val="bottom"/>
            <w:hideMark/>
          </w:tcPr>
          <w:p w14:paraId="659D62FA" w14:textId="45C34F9C" w:rsidR="008615F7" w:rsidRPr="00F45A77" w:rsidRDefault="008615F7" w:rsidP="008615F7">
            <w:pPr>
              <w:jc w:val="center"/>
              <w:rPr>
                <w:rFonts w:ascii="Calibri" w:hAnsi="Calibri" w:cs="Calibri"/>
                <w:b/>
                <w:bCs/>
                <w:color w:val="000000"/>
              </w:rPr>
            </w:pPr>
            <w:r>
              <w:rPr>
                <w:rFonts w:ascii="Calibri" w:hAnsi="Calibri" w:cs="Calibri"/>
                <w:b/>
                <w:bCs/>
                <w:color w:val="000000"/>
              </w:rPr>
              <w:t>689</w:t>
            </w:r>
          </w:p>
        </w:tc>
        <w:tc>
          <w:tcPr>
            <w:tcW w:w="1400" w:type="dxa"/>
            <w:tcBorders>
              <w:top w:val="nil"/>
              <w:left w:val="nil"/>
              <w:bottom w:val="single" w:sz="8" w:space="0" w:color="auto"/>
              <w:right w:val="single" w:sz="8" w:space="0" w:color="auto"/>
            </w:tcBorders>
            <w:shd w:val="clear" w:color="auto" w:fill="auto"/>
            <w:vAlign w:val="bottom"/>
            <w:hideMark/>
          </w:tcPr>
          <w:p w14:paraId="61EB04F5" w14:textId="1EDE09F9" w:rsidR="008615F7" w:rsidRPr="006C2FDA" w:rsidRDefault="008C1C61" w:rsidP="008615F7">
            <w:pPr>
              <w:jc w:val="right"/>
              <w:rPr>
                <w:rFonts w:ascii="Calibri" w:hAnsi="Calibri" w:cs="Calibri"/>
                <w:b/>
                <w:bCs/>
                <w:color w:val="000000"/>
              </w:rPr>
            </w:pPr>
            <w:r>
              <w:rPr>
                <w:rFonts w:ascii="Calibri" w:hAnsi="Calibri" w:cs="Calibri"/>
                <w:b/>
                <w:bCs/>
                <w:color w:val="000000"/>
              </w:rPr>
              <w:t>550.408</w:t>
            </w:r>
          </w:p>
        </w:tc>
      </w:tr>
    </w:tbl>
    <w:p w14:paraId="6319711D" w14:textId="62154AC3" w:rsidR="00AD4C27" w:rsidRDefault="00AD4C27" w:rsidP="000D3337"/>
    <w:p w14:paraId="734A5F11" w14:textId="64800471" w:rsidR="00E87990" w:rsidRDefault="00937EE9" w:rsidP="000D3337">
      <w:r>
        <w:t xml:space="preserve">Disse omkostninger </w:t>
      </w:r>
      <w:r w:rsidR="00862FA0">
        <w:t xml:space="preserve">udgør FUVs omkostninger i forbindelse med projektet. Eventuel leje af lokaler og forplejning til </w:t>
      </w:r>
      <w:r w:rsidR="00391CC1">
        <w:t xml:space="preserve">deltagere til </w:t>
      </w:r>
      <w:r w:rsidR="00862FA0">
        <w:t xml:space="preserve">møder og workshops er ikke inkluderet </w:t>
      </w:r>
      <w:r w:rsidR="005474EF">
        <w:t xml:space="preserve">i disse omkostninger og skal afholdes af </w:t>
      </w:r>
      <w:r w:rsidR="007D44B5">
        <w:t>Rebild</w:t>
      </w:r>
      <w:r w:rsidR="005474EF">
        <w:t xml:space="preserve"> Provsti.</w:t>
      </w:r>
      <w:r w:rsidR="00426D10">
        <w:t xml:space="preserve"> </w:t>
      </w:r>
    </w:p>
    <w:p w14:paraId="06AAF1E2" w14:textId="77777777" w:rsidR="00426D10" w:rsidRDefault="00426D10" w:rsidP="000D3337"/>
    <w:p w14:paraId="23396B21" w14:textId="0170797C" w:rsidR="00426D10" w:rsidRDefault="00877AFD" w:rsidP="000D3337">
      <w:r>
        <w:t>Overslaget over</w:t>
      </w:r>
      <w:r w:rsidR="00426D10">
        <w:t xml:space="preserve"> tryk af </w:t>
      </w:r>
      <w:r>
        <w:t>af</w:t>
      </w:r>
      <w:r w:rsidR="00426D10">
        <w:t>rapport</w:t>
      </w:r>
      <w:r>
        <w:t>eringen</w:t>
      </w:r>
      <w:r w:rsidR="00426D10">
        <w:t xml:space="preserve"> er baseret på </w:t>
      </w:r>
      <w:r w:rsidR="008A084D">
        <w:t xml:space="preserve">tidligere </w:t>
      </w:r>
      <w:r w:rsidR="00426D10">
        <w:t xml:space="preserve">indhentet overslag fra trykkeri og grafiker </w:t>
      </w:r>
      <w:r w:rsidR="009D48A9">
        <w:t>tillagt en lille margin til usikkerhed</w:t>
      </w:r>
      <w:r w:rsidR="00426D10">
        <w:t xml:space="preserve">. </w:t>
      </w:r>
      <w:r w:rsidR="003E403B">
        <w:t>Udgifterne vil variere alt efter hvilke</w:t>
      </w:r>
      <w:r w:rsidR="00FD5756">
        <w:t xml:space="preserve">n form afrapporteringen får. Der kan fx være tale om en </w:t>
      </w:r>
      <w:r w:rsidR="00283995">
        <w:t>bog, et idékatalog eller et helt tredje produkt. Det vil afhænge af behovet</w:t>
      </w:r>
      <w:r w:rsidR="009A4094">
        <w:t xml:space="preserve">. </w:t>
      </w:r>
      <w:r w:rsidR="009D48A9">
        <w:t xml:space="preserve">Udgifterne </w:t>
      </w:r>
      <w:r w:rsidR="009A4094">
        <w:t xml:space="preserve">til tryk af rapport </w:t>
      </w:r>
      <w:r w:rsidR="009D48A9">
        <w:t xml:space="preserve">vil blive faktureret til </w:t>
      </w:r>
      <w:r w:rsidR="007D44B5">
        <w:t>Rebild</w:t>
      </w:r>
      <w:r w:rsidR="009D48A9">
        <w:t xml:space="preserve"> Provsti ifølge den faktiske udgift.</w:t>
      </w:r>
      <w:r w:rsidR="001B3A3E">
        <w:t xml:space="preserve"> </w:t>
      </w:r>
      <w:r w:rsidR="004243C9">
        <w:t xml:space="preserve">Det samme gælder </w:t>
      </w:r>
      <w:r w:rsidR="00B00299">
        <w:t>transport og forplejning som også blot er estimater</w:t>
      </w:r>
      <w:r w:rsidR="00584193">
        <w:t xml:space="preserve"> og vil blive faktureret ifølge faktiske udgifter. Materialeomkostningerne er imidlertid </w:t>
      </w:r>
      <w:r w:rsidR="00B3097E">
        <w:t xml:space="preserve">af en sådan art, at det bliver vanskeligt at opgøre de faktiske beløb, hvorfor der vil blive faktureret ud fra de </w:t>
      </w:r>
      <w:r w:rsidR="00191A8E">
        <w:t>indskrevne beløb. Totalb</w:t>
      </w:r>
      <w:r w:rsidR="001B3A3E">
        <w:t>eløbe</w:t>
      </w:r>
      <w:r w:rsidR="009A4094">
        <w:t>t</w:t>
      </w:r>
      <w:r w:rsidR="001B3A3E">
        <w:t xml:space="preserve"> er således blot bedste skøn på det nuværende tidspunkt</w:t>
      </w:r>
      <w:r w:rsidR="004F588E">
        <w:t xml:space="preserve"> og vil blive tilpasset disse faktiske forhold løbende</w:t>
      </w:r>
      <w:r w:rsidR="00191A8E">
        <w:t>.</w:t>
      </w:r>
    </w:p>
    <w:p w14:paraId="57020960" w14:textId="042E883D" w:rsidR="003A24D4" w:rsidRDefault="003A24D4" w:rsidP="000D3337"/>
    <w:p w14:paraId="60F2736E" w14:textId="3D133A91" w:rsidR="003A24D4" w:rsidRDefault="003A24D4" w:rsidP="003A24D4">
      <w:r>
        <w:t xml:space="preserve">Økonomien vil blive faktureret </w:t>
      </w:r>
      <w:r w:rsidR="008F4332">
        <w:t>ved hver fases afslutning</w:t>
      </w:r>
      <w:r w:rsidR="00704F42">
        <w:t xml:space="preserve">. Dog vil fase 2 blive faktureret af to omgange grundet fasens 2-årige </w:t>
      </w:r>
      <w:r w:rsidR="00D251CF">
        <w:t>udbredelse – første del i det kalenderår, hvor fase 2 igangsættes og anden del når fase 2 afsluttes</w:t>
      </w:r>
      <w:r w:rsidR="008F4332">
        <w:t>:</w:t>
      </w:r>
    </w:p>
    <w:p w14:paraId="50431A67" w14:textId="77777777" w:rsidR="003A24D4" w:rsidRDefault="003A24D4" w:rsidP="003A24D4"/>
    <w:p w14:paraId="3958BA49" w14:textId="6715FDD3" w:rsidR="003A24D4" w:rsidRDefault="008F4332" w:rsidP="003A24D4">
      <w:pPr>
        <w:pStyle w:val="Listeafsnit"/>
        <w:numPr>
          <w:ilvl w:val="0"/>
          <w:numId w:val="20"/>
        </w:numPr>
      </w:pPr>
      <w:r>
        <w:t xml:space="preserve">Fase 1 </w:t>
      </w:r>
      <w:r w:rsidR="00C90733">
        <w:t>–</w:t>
      </w:r>
      <w:r w:rsidR="003A24D4">
        <w:t xml:space="preserve"> </w:t>
      </w:r>
      <w:r w:rsidR="00D645A8">
        <w:t>216.921</w:t>
      </w:r>
      <w:r w:rsidR="003A24D4">
        <w:t xml:space="preserve"> kr.</w:t>
      </w:r>
    </w:p>
    <w:p w14:paraId="52566648" w14:textId="226E7968" w:rsidR="008D20DA" w:rsidRDefault="00C90733" w:rsidP="003A24D4">
      <w:pPr>
        <w:pStyle w:val="Listeafsnit"/>
        <w:numPr>
          <w:ilvl w:val="0"/>
          <w:numId w:val="20"/>
        </w:numPr>
      </w:pPr>
      <w:r>
        <w:t>Fase 2</w:t>
      </w:r>
      <w:r w:rsidR="00E259CA">
        <w:t>a</w:t>
      </w:r>
      <w:r>
        <w:t xml:space="preserve"> – </w:t>
      </w:r>
      <w:r w:rsidR="00625F69">
        <w:t>130</w:t>
      </w:r>
      <w:r w:rsidR="00BD4E3C">
        <w:t>.493</w:t>
      </w:r>
      <w:r w:rsidR="008D20DA">
        <w:t xml:space="preserve"> kr.</w:t>
      </w:r>
      <w:r w:rsidR="00BD4E3C">
        <w:t xml:space="preserve"> </w:t>
      </w:r>
    </w:p>
    <w:p w14:paraId="74F01BEB" w14:textId="08E8BD43" w:rsidR="00C90733" w:rsidRDefault="00BD4E3C" w:rsidP="003A24D4">
      <w:pPr>
        <w:pStyle w:val="Listeafsnit"/>
        <w:numPr>
          <w:ilvl w:val="0"/>
          <w:numId w:val="20"/>
        </w:numPr>
      </w:pPr>
      <w:r>
        <w:lastRenderedPageBreak/>
        <w:t xml:space="preserve">Fase 2b – 130.493 kr. </w:t>
      </w:r>
    </w:p>
    <w:p w14:paraId="1BEF4655" w14:textId="03E1A7EA" w:rsidR="003A24D4" w:rsidRDefault="00C90733" w:rsidP="003A24D4">
      <w:pPr>
        <w:pStyle w:val="Listeafsnit"/>
        <w:numPr>
          <w:ilvl w:val="0"/>
          <w:numId w:val="20"/>
        </w:numPr>
      </w:pPr>
      <w:r>
        <w:t xml:space="preserve">Fase 3 </w:t>
      </w:r>
      <w:r w:rsidR="00BA0F9D">
        <w:t>–</w:t>
      </w:r>
      <w:r>
        <w:t xml:space="preserve"> </w:t>
      </w:r>
      <w:r w:rsidR="00BA0F9D">
        <w:t>7</w:t>
      </w:r>
      <w:r w:rsidR="00D645A8">
        <w:t>2</w:t>
      </w:r>
      <w:r w:rsidR="00BA0F9D">
        <w:t>.</w:t>
      </w:r>
      <w:r w:rsidR="00C773A2">
        <w:t>5</w:t>
      </w:r>
      <w:r w:rsidR="00BA0F9D">
        <w:t>01</w:t>
      </w:r>
      <w:r w:rsidR="003A24D4">
        <w:t xml:space="preserve"> kr.</w:t>
      </w:r>
    </w:p>
    <w:sectPr w:rsidR="003A24D4" w:rsidSect="00BE48A8">
      <w:headerReference w:type="default" r:id="rId12"/>
      <w:footerReference w:type="default" r:id="rId13"/>
      <w:headerReference w:type="first" r:id="rId14"/>
      <w:pgSz w:w="11900" w:h="16840"/>
      <w:pgMar w:top="1985"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F83EA" w14:textId="77777777" w:rsidR="00D453E9" w:rsidRDefault="00D453E9" w:rsidP="00763464">
      <w:r>
        <w:separator/>
      </w:r>
    </w:p>
  </w:endnote>
  <w:endnote w:type="continuationSeparator" w:id="0">
    <w:p w14:paraId="14CE9D35" w14:textId="77777777" w:rsidR="00D453E9" w:rsidRDefault="00D453E9" w:rsidP="00763464">
      <w:r>
        <w:continuationSeparator/>
      </w:r>
    </w:p>
  </w:endnote>
  <w:endnote w:type="continuationNotice" w:id="1">
    <w:p w14:paraId="0564CDA3" w14:textId="77777777" w:rsidR="00D453E9" w:rsidRDefault="00D45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66508"/>
      <w:docPartObj>
        <w:docPartGallery w:val="Page Numbers (Bottom of Page)"/>
        <w:docPartUnique/>
      </w:docPartObj>
    </w:sdtPr>
    <w:sdtEndPr/>
    <w:sdtContent>
      <w:p w14:paraId="5160795D" w14:textId="5EAA638D" w:rsidR="008F0BFA" w:rsidRDefault="008F0BFA">
        <w:pPr>
          <w:pStyle w:val="Sidefod"/>
          <w:jc w:val="center"/>
        </w:pPr>
        <w:r>
          <w:fldChar w:fldCharType="begin"/>
        </w:r>
        <w:r>
          <w:instrText>PAGE   \* MERGEFORMAT</w:instrText>
        </w:r>
        <w:r>
          <w:fldChar w:fldCharType="separate"/>
        </w:r>
        <w:r w:rsidR="005F1734">
          <w:rPr>
            <w:noProof/>
          </w:rPr>
          <w:t>3</w:t>
        </w:r>
        <w:r>
          <w:fldChar w:fldCharType="end"/>
        </w:r>
      </w:p>
    </w:sdtContent>
  </w:sdt>
  <w:p w14:paraId="7D1CB2C8" w14:textId="77777777" w:rsidR="008F0BFA" w:rsidRDefault="008F0BF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E894A" w14:textId="77777777" w:rsidR="00D453E9" w:rsidRDefault="00D453E9" w:rsidP="00763464">
      <w:r>
        <w:separator/>
      </w:r>
    </w:p>
  </w:footnote>
  <w:footnote w:type="continuationSeparator" w:id="0">
    <w:p w14:paraId="16784CF9" w14:textId="77777777" w:rsidR="00D453E9" w:rsidRDefault="00D453E9" w:rsidP="00763464">
      <w:r>
        <w:continuationSeparator/>
      </w:r>
    </w:p>
  </w:footnote>
  <w:footnote w:type="continuationNotice" w:id="1">
    <w:p w14:paraId="132C30AD" w14:textId="77777777" w:rsidR="00D453E9" w:rsidRDefault="00D453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el"/>
      <w:tag w:val=""/>
      <w:id w:val="-588081358"/>
      <w:dataBinding w:prefixMappings="xmlns:ns0='http://purl.org/dc/elements/1.1/' xmlns:ns1='http://schemas.openxmlformats.org/package/2006/metadata/core-properties' " w:xpath="/ns1:coreProperties[1]/ns0:title[1]" w:storeItemID="{6C3C8BC8-F283-45AE-878A-BAB7291924A1}"/>
      <w:text/>
    </w:sdtPr>
    <w:sdtEndPr/>
    <w:sdtContent>
      <w:p w14:paraId="3149CD3C" w14:textId="373C6AAD" w:rsidR="008F0BFA" w:rsidRDefault="00215333">
        <w:pPr>
          <w:pStyle w:val="Sidehoved"/>
        </w:pPr>
        <w:r>
          <w:t>Vokseværk</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CFDC7" w14:textId="77777777" w:rsidR="008F0BFA" w:rsidRDefault="008F0BFA">
    <w:pPr>
      <w:pStyle w:val="Sidehoved"/>
    </w:pPr>
    <w:r>
      <w:rPr>
        <w:noProof/>
      </w:rPr>
      <w:drawing>
        <wp:anchor distT="0" distB="0" distL="114300" distR="114300" simplePos="0" relativeHeight="251658240" behindDoc="1" locked="0" layoutInCell="1" allowOverlap="1" wp14:anchorId="4E98A3E9" wp14:editId="50D50D77">
          <wp:simplePos x="0" y="0"/>
          <wp:positionH relativeFrom="page">
            <wp:align>right</wp:align>
          </wp:positionH>
          <wp:positionV relativeFrom="paragraph">
            <wp:posOffset>-465330</wp:posOffset>
          </wp:positionV>
          <wp:extent cx="7559425" cy="10692929"/>
          <wp:effectExtent l="0" t="0" r="381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vpapir A4.png"/>
                  <pic:cNvPicPr/>
                </pic:nvPicPr>
                <pic:blipFill>
                  <a:blip r:embed="rId1">
                    <a:extLst>
                      <a:ext uri="{28A0092B-C50C-407E-A947-70E740481C1C}">
                        <a14:useLocalDpi xmlns:a14="http://schemas.microsoft.com/office/drawing/2010/main" val="0"/>
                      </a:ext>
                    </a:extLst>
                  </a:blip>
                  <a:stretch>
                    <a:fillRect/>
                  </a:stretch>
                </pic:blipFill>
                <pic:spPr>
                  <a:xfrm>
                    <a:off x="0" y="0"/>
                    <a:ext cx="7559425" cy="1069292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7B0E"/>
    <w:multiLevelType w:val="hybridMultilevel"/>
    <w:tmpl w:val="1158BEC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1A834F7B"/>
    <w:multiLevelType w:val="hybridMultilevel"/>
    <w:tmpl w:val="CF0228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B645B3C"/>
    <w:multiLevelType w:val="hybridMultilevel"/>
    <w:tmpl w:val="BD6ED0DE"/>
    <w:lvl w:ilvl="0" w:tplc="617C6352">
      <w:numFmt w:val="bullet"/>
      <w:lvlText w:val="-"/>
      <w:lvlJc w:val="left"/>
      <w:pPr>
        <w:ind w:left="720" w:hanging="360"/>
      </w:pPr>
      <w:rPr>
        <w:rFonts w:ascii="Cambria" w:eastAsiaTheme="minorEastAsia" w:hAnsi="Cambri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E7D3E18"/>
    <w:multiLevelType w:val="hybridMultilevel"/>
    <w:tmpl w:val="B3CC0C4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39B0894"/>
    <w:multiLevelType w:val="hybridMultilevel"/>
    <w:tmpl w:val="1CBE12FE"/>
    <w:lvl w:ilvl="0" w:tplc="C2BC5EC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40B5233"/>
    <w:multiLevelType w:val="hybridMultilevel"/>
    <w:tmpl w:val="703081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7091D81"/>
    <w:multiLevelType w:val="hybridMultilevel"/>
    <w:tmpl w:val="1CBE12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7A1260"/>
    <w:multiLevelType w:val="hybridMultilevel"/>
    <w:tmpl w:val="467207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614351F"/>
    <w:multiLevelType w:val="hybridMultilevel"/>
    <w:tmpl w:val="4A2873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DDA5847"/>
    <w:multiLevelType w:val="hybridMultilevel"/>
    <w:tmpl w:val="3E3C03E2"/>
    <w:lvl w:ilvl="0" w:tplc="2D6282D6">
      <w:start w:val="1"/>
      <w:numFmt w:val="decimal"/>
      <w:lvlText w:val="%1."/>
      <w:lvlJc w:val="left"/>
      <w:pPr>
        <w:ind w:left="360" w:hanging="360"/>
      </w:pPr>
      <w:rPr>
        <w:rFonts w:hint="default"/>
        <w:b w:val="0"/>
        <w:bCs w:val="0"/>
        <w:i w:val="0"/>
        <w:iCs w:val="0"/>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5239297C"/>
    <w:multiLevelType w:val="hybridMultilevel"/>
    <w:tmpl w:val="7730E5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2E25FE5"/>
    <w:multiLevelType w:val="hybridMultilevel"/>
    <w:tmpl w:val="1CBE12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AD2C76"/>
    <w:multiLevelType w:val="hybridMultilevel"/>
    <w:tmpl w:val="C3AC199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8B43CA4"/>
    <w:multiLevelType w:val="hybridMultilevel"/>
    <w:tmpl w:val="482AE60A"/>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DBC37D5"/>
    <w:multiLevelType w:val="multilevel"/>
    <w:tmpl w:val="A2285EB2"/>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15" w15:restartNumberingAfterBreak="0">
    <w:nsid w:val="5F6568FB"/>
    <w:multiLevelType w:val="hybridMultilevel"/>
    <w:tmpl w:val="8B64FEE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6D5B7FCD"/>
    <w:multiLevelType w:val="hybridMultilevel"/>
    <w:tmpl w:val="ED2A0050"/>
    <w:lvl w:ilvl="0" w:tplc="9E64DDB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A141C8E"/>
    <w:multiLevelType w:val="hybridMultilevel"/>
    <w:tmpl w:val="3F3EB2D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7B85688F"/>
    <w:multiLevelType w:val="hybridMultilevel"/>
    <w:tmpl w:val="E6944F2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7E334156"/>
    <w:multiLevelType w:val="hybridMultilevel"/>
    <w:tmpl w:val="7CE25A2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484614281">
    <w:abstractNumId w:val="19"/>
  </w:num>
  <w:num w:numId="2" w16cid:durableId="1855143689">
    <w:abstractNumId w:val="12"/>
  </w:num>
  <w:num w:numId="3" w16cid:durableId="755177010">
    <w:abstractNumId w:val="14"/>
  </w:num>
  <w:num w:numId="4" w16cid:durableId="484519256">
    <w:abstractNumId w:val="7"/>
  </w:num>
  <w:num w:numId="5" w16cid:durableId="264584420">
    <w:abstractNumId w:val="18"/>
  </w:num>
  <w:num w:numId="6" w16cid:durableId="557321771">
    <w:abstractNumId w:val="1"/>
  </w:num>
  <w:num w:numId="7" w16cid:durableId="506868938">
    <w:abstractNumId w:val="5"/>
  </w:num>
  <w:num w:numId="8" w16cid:durableId="893780908">
    <w:abstractNumId w:val="10"/>
  </w:num>
  <w:num w:numId="9" w16cid:durableId="80958100">
    <w:abstractNumId w:val="0"/>
  </w:num>
  <w:num w:numId="10" w16cid:durableId="2123645059">
    <w:abstractNumId w:val="2"/>
  </w:num>
  <w:num w:numId="11" w16cid:durableId="261845412">
    <w:abstractNumId w:val="15"/>
  </w:num>
  <w:num w:numId="12" w16cid:durableId="631978567">
    <w:abstractNumId w:val="9"/>
  </w:num>
  <w:num w:numId="13" w16cid:durableId="812866326">
    <w:abstractNumId w:val="16"/>
  </w:num>
  <w:num w:numId="14" w16cid:durableId="567351738">
    <w:abstractNumId w:val="4"/>
  </w:num>
  <w:num w:numId="15" w16cid:durableId="2071224392">
    <w:abstractNumId w:val="11"/>
  </w:num>
  <w:num w:numId="16" w16cid:durableId="990333682">
    <w:abstractNumId w:val="6"/>
  </w:num>
  <w:num w:numId="17" w16cid:durableId="1758482479">
    <w:abstractNumId w:val="17"/>
  </w:num>
  <w:num w:numId="18" w16cid:durableId="46953865">
    <w:abstractNumId w:val="8"/>
  </w:num>
  <w:num w:numId="19" w16cid:durableId="1522548003">
    <w:abstractNumId w:val="3"/>
  </w:num>
  <w:num w:numId="20" w16cid:durableId="4337429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7E7"/>
    <w:rsid w:val="00000647"/>
    <w:rsid w:val="00000DC0"/>
    <w:rsid w:val="00001526"/>
    <w:rsid w:val="00001D4B"/>
    <w:rsid w:val="00001DE1"/>
    <w:rsid w:val="000057D4"/>
    <w:rsid w:val="00006DE9"/>
    <w:rsid w:val="00010C81"/>
    <w:rsid w:val="00011C5C"/>
    <w:rsid w:val="000133EA"/>
    <w:rsid w:val="0001416F"/>
    <w:rsid w:val="00015ACE"/>
    <w:rsid w:val="00015E3A"/>
    <w:rsid w:val="00022B4F"/>
    <w:rsid w:val="00022DBC"/>
    <w:rsid w:val="00024993"/>
    <w:rsid w:val="00026217"/>
    <w:rsid w:val="00031DC9"/>
    <w:rsid w:val="0003337F"/>
    <w:rsid w:val="0003396F"/>
    <w:rsid w:val="00040A14"/>
    <w:rsid w:val="00042976"/>
    <w:rsid w:val="00044709"/>
    <w:rsid w:val="00046690"/>
    <w:rsid w:val="00052FD4"/>
    <w:rsid w:val="000558E5"/>
    <w:rsid w:val="00064473"/>
    <w:rsid w:val="00064E76"/>
    <w:rsid w:val="0006618A"/>
    <w:rsid w:val="00071D7D"/>
    <w:rsid w:val="00075252"/>
    <w:rsid w:val="00077049"/>
    <w:rsid w:val="00080FA5"/>
    <w:rsid w:val="0008196E"/>
    <w:rsid w:val="0008467F"/>
    <w:rsid w:val="00084ABB"/>
    <w:rsid w:val="000857AE"/>
    <w:rsid w:val="0008639C"/>
    <w:rsid w:val="000879AB"/>
    <w:rsid w:val="00091125"/>
    <w:rsid w:val="0009153A"/>
    <w:rsid w:val="00091709"/>
    <w:rsid w:val="00091C94"/>
    <w:rsid w:val="000944C8"/>
    <w:rsid w:val="00094CDA"/>
    <w:rsid w:val="00095DB4"/>
    <w:rsid w:val="000A1110"/>
    <w:rsid w:val="000B020E"/>
    <w:rsid w:val="000B3662"/>
    <w:rsid w:val="000B4E71"/>
    <w:rsid w:val="000B62F6"/>
    <w:rsid w:val="000C2162"/>
    <w:rsid w:val="000C298B"/>
    <w:rsid w:val="000C2F41"/>
    <w:rsid w:val="000C38F0"/>
    <w:rsid w:val="000C50E2"/>
    <w:rsid w:val="000C5A5C"/>
    <w:rsid w:val="000D02EA"/>
    <w:rsid w:val="000D182E"/>
    <w:rsid w:val="000D22D7"/>
    <w:rsid w:val="000D3337"/>
    <w:rsid w:val="000D4AEE"/>
    <w:rsid w:val="000D5344"/>
    <w:rsid w:val="000D5D13"/>
    <w:rsid w:val="000E089F"/>
    <w:rsid w:val="000E21B9"/>
    <w:rsid w:val="000F40CF"/>
    <w:rsid w:val="000F7DDE"/>
    <w:rsid w:val="001004E0"/>
    <w:rsid w:val="00111175"/>
    <w:rsid w:val="0011358C"/>
    <w:rsid w:val="001176B0"/>
    <w:rsid w:val="001234AF"/>
    <w:rsid w:val="0012384B"/>
    <w:rsid w:val="00127208"/>
    <w:rsid w:val="00127AD1"/>
    <w:rsid w:val="00130A4B"/>
    <w:rsid w:val="001318D4"/>
    <w:rsid w:val="00132C83"/>
    <w:rsid w:val="001330A8"/>
    <w:rsid w:val="00133E65"/>
    <w:rsid w:val="001342A2"/>
    <w:rsid w:val="001359E8"/>
    <w:rsid w:val="00137718"/>
    <w:rsid w:val="00144589"/>
    <w:rsid w:val="0014526E"/>
    <w:rsid w:val="00156EE0"/>
    <w:rsid w:val="00157A6A"/>
    <w:rsid w:val="00162FE6"/>
    <w:rsid w:val="001707DC"/>
    <w:rsid w:val="00170F05"/>
    <w:rsid w:val="001714EA"/>
    <w:rsid w:val="00174EFD"/>
    <w:rsid w:val="00175A0E"/>
    <w:rsid w:val="00182C6E"/>
    <w:rsid w:val="00183EF1"/>
    <w:rsid w:val="00185762"/>
    <w:rsid w:val="00191A8E"/>
    <w:rsid w:val="00192266"/>
    <w:rsid w:val="0019256E"/>
    <w:rsid w:val="0019341B"/>
    <w:rsid w:val="0019543D"/>
    <w:rsid w:val="001A0113"/>
    <w:rsid w:val="001A068E"/>
    <w:rsid w:val="001A08AE"/>
    <w:rsid w:val="001A1D29"/>
    <w:rsid w:val="001A2B22"/>
    <w:rsid w:val="001A386E"/>
    <w:rsid w:val="001A3A8D"/>
    <w:rsid w:val="001A4635"/>
    <w:rsid w:val="001A691F"/>
    <w:rsid w:val="001A79E3"/>
    <w:rsid w:val="001B04E4"/>
    <w:rsid w:val="001B3A3E"/>
    <w:rsid w:val="001B5640"/>
    <w:rsid w:val="001B58A2"/>
    <w:rsid w:val="001B686D"/>
    <w:rsid w:val="001B7113"/>
    <w:rsid w:val="001C0AEA"/>
    <w:rsid w:val="001C0B8E"/>
    <w:rsid w:val="001C28CC"/>
    <w:rsid w:val="001C60AC"/>
    <w:rsid w:val="001C7931"/>
    <w:rsid w:val="001C7A2B"/>
    <w:rsid w:val="001D1AC7"/>
    <w:rsid w:val="001D23E6"/>
    <w:rsid w:val="001D5ED6"/>
    <w:rsid w:val="001E0E3C"/>
    <w:rsid w:val="001F023C"/>
    <w:rsid w:val="001F2839"/>
    <w:rsid w:val="001F38A2"/>
    <w:rsid w:val="001F42CA"/>
    <w:rsid w:val="001F4B48"/>
    <w:rsid w:val="001F5E16"/>
    <w:rsid w:val="001F62EA"/>
    <w:rsid w:val="001F7936"/>
    <w:rsid w:val="0020213C"/>
    <w:rsid w:val="0020713B"/>
    <w:rsid w:val="00211005"/>
    <w:rsid w:val="00215333"/>
    <w:rsid w:val="0021622A"/>
    <w:rsid w:val="002239EA"/>
    <w:rsid w:val="002248B6"/>
    <w:rsid w:val="0022529D"/>
    <w:rsid w:val="00231BEA"/>
    <w:rsid w:val="00233C0F"/>
    <w:rsid w:val="002378FD"/>
    <w:rsid w:val="00244A24"/>
    <w:rsid w:val="00245431"/>
    <w:rsid w:val="002525AA"/>
    <w:rsid w:val="00253EB3"/>
    <w:rsid w:val="00254171"/>
    <w:rsid w:val="002576C4"/>
    <w:rsid w:val="002579E6"/>
    <w:rsid w:val="002715A5"/>
    <w:rsid w:val="0027194D"/>
    <w:rsid w:val="00271CC9"/>
    <w:rsid w:val="00272F9D"/>
    <w:rsid w:val="00275229"/>
    <w:rsid w:val="002762EB"/>
    <w:rsid w:val="0027774F"/>
    <w:rsid w:val="00277923"/>
    <w:rsid w:val="0028102F"/>
    <w:rsid w:val="00282479"/>
    <w:rsid w:val="00283995"/>
    <w:rsid w:val="00283B1D"/>
    <w:rsid w:val="00284D57"/>
    <w:rsid w:val="002907BC"/>
    <w:rsid w:val="00290FF0"/>
    <w:rsid w:val="00292F56"/>
    <w:rsid w:val="00294A9E"/>
    <w:rsid w:val="00295ED2"/>
    <w:rsid w:val="002964CC"/>
    <w:rsid w:val="002A1945"/>
    <w:rsid w:val="002A266C"/>
    <w:rsid w:val="002A2675"/>
    <w:rsid w:val="002A6527"/>
    <w:rsid w:val="002B10BE"/>
    <w:rsid w:val="002B133D"/>
    <w:rsid w:val="002B1ACD"/>
    <w:rsid w:val="002B3ACE"/>
    <w:rsid w:val="002B43DF"/>
    <w:rsid w:val="002B4424"/>
    <w:rsid w:val="002B5383"/>
    <w:rsid w:val="002B6336"/>
    <w:rsid w:val="002C02E3"/>
    <w:rsid w:val="002C030B"/>
    <w:rsid w:val="002C719D"/>
    <w:rsid w:val="002D18C2"/>
    <w:rsid w:val="002D194F"/>
    <w:rsid w:val="002D36BB"/>
    <w:rsid w:val="002D67AA"/>
    <w:rsid w:val="002D7C45"/>
    <w:rsid w:val="002E6329"/>
    <w:rsid w:val="002F1321"/>
    <w:rsid w:val="002F63CD"/>
    <w:rsid w:val="002F7239"/>
    <w:rsid w:val="00301249"/>
    <w:rsid w:val="00302700"/>
    <w:rsid w:val="00304F45"/>
    <w:rsid w:val="0030613F"/>
    <w:rsid w:val="00310E19"/>
    <w:rsid w:val="00317464"/>
    <w:rsid w:val="00320D0F"/>
    <w:rsid w:val="003214B9"/>
    <w:rsid w:val="00323606"/>
    <w:rsid w:val="003251A2"/>
    <w:rsid w:val="00325FBC"/>
    <w:rsid w:val="00327F83"/>
    <w:rsid w:val="00330C7A"/>
    <w:rsid w:val="0033176E"/>
    <w:rsid w:val="00331A24"/>
    <w:rsid w:val="003348C7"/>
    <w:rsid w:val="00336269"/>
    <w:rsid w:val="00336547"/>
    <w:rsid w:val="003403E4"/>
    <w:rsid w:val="0034205D"/>
    <w:rsid w:val="003428FA"/>
    <w:rsid w:val="00342C41"/>
    <w:rsid w:val="003467C9"/>
    <w:rsid w:val="00350889"/>
    <w:rsid w:val="00350D44"/>
    <w:rsid w:val="00351439"/>
    <w:rsid w:val="00352B9E"/>
    <w:rsid w:val="00356154"/>
    <w:rsid w:val="00356D11"/>
    <w:rsid w:val="0036015D"/>
    <w:rsid w:val="003722D5"/>
    <w:rsid w:val="003751E3"/>
    <w:rsid w:val="00375300"/>
    <w:rsid w:val="00375DD7"/>
    <w:rsid w:val="0038225A"/>
    <w:rsid w:val="0038230E"/>
    <w:rsid w:val="00385281"/>
    <w:rsid w:val="003857F1"/>
    <w:rsid w:val="003860EE"/>
    <w:rsid w:val="00387611"/>
    <w:rsid w:val="00391CC1"/>
    <w:rsid w:val="00396107"/>
    <w:rsid w:val="0039698B"/>
    <w:rsid w:val="00396C98"/>
    <w:rsid w:val="00397587"/>
    <w:rsid w:val="003A1B7A"/>
    <w:rsid w:val="003A24D4"/>
    <w:rsid w:val="003A2AF4"/>
    <w:rsid w:val="003A2D15"/>
    <w:rsid w:val="003A377C"/>
    <w:rsid w:val="003A655B"/>
    <w:rsid w:val="003B01FD"/>
    <w:rsid w:val="003B2BBB"/>
    <w:rsid w:val="003B4B93"/>
    <w:rsid w:val="003B53F2"/>
    <w:rsid w:val="003B761C"/>
    <w:rsid w:val="003C1EE3"/>
    <w:rsid w:val="003C2915"/>
    <w:rsid w:val="003C3511"/>
    <w:rsid w:val="003C5429"/>
    <w:rsid w:val="003C5ACE"/>
    <w:rsid w:val="003D188F"/>
    <w:rsid w:val="003D3FBF"/>
    <w:rsid w:val="003D448A"/>
    <w:rsid w:val="003E1340"/>
    <w:rsid w:val="003E2585"/>
    <w:rsid w:val="003E403B"/>
    <w:rsid w:val="003E5CA1"/>
    <w:rsid w:val="003E6AA1"/>
    <w:rsid w:val="003F0A43"/>
    <w:rsid w:val="003F3B31"/>
    <w:rsid w:val="003F5530"/>
    <w:rsid w:val="003F558C"/>
    <w:rsid w:val="003F60CD"/>
    <w:rsid w:val="003F643B"/>
    <w:rsid w:val="00402A6B"/>
    <w:rsid w:val="00403527"/>
    <w:rsid w:val="00403C2C"/>
    <w:rsid w:val="00404B65"/>
    <w:rsid w:val="004056D1"/>
    <w:rsid w:val="004078CD"/>
    <w:rsid w:val="00407BE0"/>
    <w:rsid w:val="0041099C"/>
    <w:rsid w:val="00415E03"/>
    <w:rsid w:val="00417E9F"/>
    <w:rsid w:val="00422636"/>
    <w:rsid w:val="00422A6D"/>
    <w:rsid w:val="00423CCB"/>
    <w:rsid w:val="004243C9"/>
    <w:rsid w:val="00425383"/>
    <w:rsid w:val="00426D10"/>
    <w:rsid w:val="004273C3"/>
    <w:rsid w:val="00430C78"/>
    <w:rsid w:val="00435D75"/>
    <w:rsid w:val="004379D6"/>
    <w:rsid w:val="00443599"/>
    <w:rsid w:val="004439F8"/>
    <w:rsid w:val="00452BBC"/>
    <w:rsid w:val="00452EEB"/>
    <w:rsid w:val="0045304C"/>
    <w:rsid w:val="00454BEA"/>
    <w:rsid w:val="00456F1C"/>
    <w:rsid w:val="0045798B"/>
    <w:rsid w:val="00463312"/>
    <w:rsid w:val="00464181"/>
    <w:rsid w:val="00464D44"/>
    <w:rsid w:val="00465496"/>
    <w:rsid w:val="00465C02"/>
    <w:rsid w:val="00467CB8"/>
    <w:rsid w:val="00467E07"/>
    <w:rsid w:val="004706E4"/>
    <w:rsid w:val="00477199"/>
    <w:rsid w:val="00480287"/>
    <w:rsid w:val="0048087E"/>
    <w:rsid w:val="00483F31"/>
    <w:rsid w:val="00487456"/>
    <w:rsid w:val="0049357E"/>
    <w:rsid w:val="004A0385"/>
    <w:rsid w:val="004A5051"/>
    <w:rsid w:val="004A58EF"/>
    <w:rsid w:val="004B1581"/>
    <w:rsid w:val="004B3000"/>
    <w:rsid w:val="004B501C"/>
    <w:rsid w:val="004B6961"/>
    <w:rsid w:val="004B74F2"/>
    <w:rsid w:val="004C14A2"/>
    <w:rsid w:val="004C1994"/>
    <w:rsid w:val="004C3AA4"/>
    <w:rsid w:val="004C4C02"/>
    <w:rsid w:val="004C61D8"/>
    <w:rsid w:val="004D19B5"/>
    <w:rsid w:val="004D216F"/>
    <w:rsid w:val="004D2D5D"/>
    <w:rsid w:val="004D43B2"/>
    <w:rsid w:val="004D713C"/>
    <w:rsid w:val="004D79E4"/>
    <w:rsid w:val="004E1282"/>
    <w:rsid w:val="004E27CF"/>
    <w:rsid w:val="004E7B68"/>
    <w:rsid w:val="004F2F7E"/>
    <w:rsid w:val="004F588E"/>
    <w:rsid w:val="004F5ADF"/>
    <w:rsid w:val="004F6DCD"/>
    <w:rsid w:val="00500867"/>
    <w:rsid w:val="005025C2"/>
    <w:rsid w:val="00502B63"/>
    <w:rsid w:val="005038DF"/>
    <w:rsid w:val="0050545D"/>
    <w:rsid w:val="00505604"/>
    <w:rsid w:val="00505FC8"/>
    <w:rsid w:val="00506C1B"/>
    <w:rsid w:val="00507E99"/>
    <w:rsid w:val="0051234A"/>
    <w:rsid w:val="0051359B"/>
    <w:rsid w:val="005203E4"/>
    <w:rsid w:val="00520A68"/>
    <w:rsid w:val="00523C6C"/>
    <w:rsid w:val="00535B2E"/>
    <w:rsid w:val="0053741D"/>
    <w:rsid w:val="00540092"/>
    <w:rsid w:val="00540827"/>
    <w:rsid w:val="0054086C"/>
    <w:rsid w:val="0054231D"/>
    <w:rsid w:val="005423F9"/>
    <w:rsid w:val="005452F3"/>
    <w:rsid w:val="005474EF"/>
    <w:rsid w:val="00550CE7"/>
    <w:rsid w:val="00550EB0"/>
    <w:rsid w:val="005520BC"/>
    <w:rsid w:val="0055452D"/>
    <w:rsid w:val="0055484D"/>
    <w:rsid w:val="00554CF9"/>
    <w:rsid w:val="00560CAD"/>
    <w:rsid w:val="00561B73"/>
    <w:rsid w:val="0056291E"/>
    <w:rsid w:val="00563874"/>
    <w:rsid w:val="00563BDD"/>
    <w:rsid w:val="0057152D"/>
    <w:rsid w:val="005731E2"/>
    <w:rsid w:val="0057436D"/>
    <w:rsid w:val="00574BE1"/>
    <w:rsid w:val="005802F8"/>
    <w:rsid w:val="00581352"/>
    <w:rsid w:val="00581948"/>
    <w:rsid w:val="00582ABE"/>
    <w:rsid w:val="00584193"/>
    <w:rsid w:val="00591545"/>
    <w:rsid w:val="00591DC3"/>
    <w:rsid w:val="00596D47"/>
    <w:rsid w:val="0059755A"/>
    <w:rsid w:val="005A0028"/>
    <w:rsid w:val="005A0ABE"/>
    <w:rsid w:val="005A15B8"/>
    <w:rsid w:val="005A5117"/>
    <w:rsid w:val="005A5D6E"/>
    <w:rsid w:val="005A7729"/>
    <w:rsid w:val="005B39A6"/>
    <w:rsid w:val="005B3C90"/>
    <w:rsid w:val="005B45F1"/>
    <w:rsid w:val="005C0A02"/>
    <w:rsid w:val="005C1900"/>
    <w:rsid w:val="005C1B58"/>
    <w:rsid w:val="005C5278"/>
    <w:rsid w:val="005C7C71"/>
    <w:rsid w:val="005D00A9"/>
    <w:rsid w:val="005D1553"/>
    <w:rsid w:val="005D4F31"/>
    <w:rsid w:val="005D7092"/>
    <w:rsid w:val="005E12C7"/>
    <w:rsid w:val="005E142B"/>
    <w:rsid w:val="005E23B2"/>
    <w:rsid w:val="005E3088"/>
    <w:rsid w:val="005E701C"/>
    <w:rsid w:val="005F0058"/>
    <w:rsid w:val="005F02B7"/>
    <w:rsid w:val="005F0368"/>
    <w:rsid w:val="005F1647"/>
    <w:rsid w:val="005F1734"/>
    <w:rsid w:val="005F2D83"/>
    <w:rsid w:val="005F4825"/>
    <w:rsid w:val="005F6410"/>
    <w:rsid w:val="006020CB"/>
    <w:rsid w:val="006022C0"/>
    <w:rsid w:val="006109C5"/>
    <w:rsid w:val="00611FBD"/>
    <w:rsid w:val="00611FD2"/>
    <w:rsid w:val="00613337"/>
    <w:rsid w:val="00614158"/>
    <w:rsid w:val="00616B04"/>
    <w:rsid w:val="00617EB7"/>
    <w:rsid w:val="0062031B"/>
    <w:rsid w:val="00621E0E"/>
    <w:rsid w:val="0062278E"/>
    <w:rsid w:val="00623677"/>
    <w:rsid w:val="0062520C"/>
    <w:rsid w:val="00625F69"/>
    <w:rsid w:val="00627627"/>
    <w:rsid w:val="00630B4F"/>
    <w:rsid w:val="00631208"/>
    <w:rsid w:val="006323CE"/>
    <w:rsid w:val="006328F6"/>
    <w:rsid w:val="00633DDD"/>
    <w:rsid w:val="006351CC"/>
    <w:rsid w:val="00635BEB"/>
    <w:rsid w:val="006366AD"/>
    <w:rsid w:val="0063670A"/>
    <w:rsid w:val="00641D11"/>
    <w:rsid w:val="006430F7"/>
    <w:rsid w:val="00650234"/>
    <w:rsid w:val="0065264E"/>
    <w:rsid w:val="00652AA8"/>
    <w:rsid w:val="00653BC2"/>
    <w:rsid w:val="006553A9"/>
    <w:rsid w:val="00655CBA"/>
    <w:rsid w:val="00655F9A"/>
    <w:rsid w:val="00656D3E"/>
    <w:rsid w:val="00661D25"/>
    <w:rsid w:val="00662846"/>
    <w:rsid w:val="00663F3B"/>
    <w:rsid w:val="00664A45"/>
    <w:rsid w:val="00667133"/>
    <w:rsid w:val="00667A4D"/>
    <w:rsid w:val="00671206"/>
    <w:rsid w:val="0067326B"/>
    <w:rsid w:val="00677CA0"/>
    <w:rsid w:val="00684EC3"/>
    <w:rsid w:val="00684EFF"/>
    <w:rsid w:val="00690F0C"/>
    <w:rsid w:val="006927B0"/>
    <w:rsid w:val="0069285B"/>
    <w:rsid w:val="006942D2"/>
    <w:rsid w:val="006A14E2"/>
    <w:rsid w:val="006A1BD9"/>
    <w:rsid w:val="006A1E5D"/>
    <w:rsid w:val="006A4CE8"/>
    <w:rsid w:val="006A7AD4"/>
    <w:rsid w:val="006B0003"/>
    <w:rsid w:val="006B18E1"/>
    <w:rsid w:val="006B1D71"/>
    <w:rsid w:val="006B4297"/>
    <w:rsid w:val="006B57FB"/>
    <w:rsid w:val="006B58DB"/>
    <w:rsid w:val="006B5FC6"/>
    <w:rsid w:val="006B6770"/>
    <w:rsid w:val="006B716E"/>
    <w:rsid w:val="006B75E8"/>
    <w:rsid w:val="006C0B7A"/>
    <w:rsid w:val="006C297B"/>
    <w:rsid w:val="006C2FDA"/>
    <w:rsid w:val="006D0ACE"/>
    <w:rsid w:val="006D0FBC"/>
    <w:rsid w:val="006D2E6A"/>
    <w:rsid w:val="006E1C1D"/>
    <w:rsid w:val="006E2AE5"/>
    <w:rsid w:val="006E42E1"/>
    <w:rsid w:val="006E4A7C"/>
    <w:rsid w:val="006E76A6"/>
    <w:rsid w:val="006F2E91"/>
    <w:rsid w:val="006F35D2"/>
    <w:rsid w:val="006F7944"/>
    <w:rsid w:val="007007E8"/>
    <w:rsid w:val="0070200D"/>
    <w:rsid w:val="00703FE9"/>
    <w:rsid w:val="00704F42"/>
    <w:rsid w:val="00705744"/>
    <w:rsid w:val="00711358"/>
    <w:rsid w:val="007127EA"/>
    <w:rsid w:val="00714D5F"/>
    <w:rsid w:val="00717996"/>
    <w:rsid w:val="00717A31"/>
    <w:rsid w:val="00720054"/>
    <w:rsid w:val="0072094C"/>
    <w:rsid w:val="007211CC"/>
    <w:rsid w:val="007221F9"/>
    <w:rsid w:val="00723571"/>
    <w:rsid w:val="00724EA1"/>
    <w:rsid w:val="00727A2C"/>
    <w:rsid w:val="007306EC"/>
    <w:rsid w:val="00730F54"/>
    <w:rsid w:val="00735A75"/>
    <w:rsid w:val="0074118B"/>
    <w:rsid w:val="00741FF3"/>
    <w:rsid w:val="007431BB"/>
    <w:rsid w:val="007436C9"/>
    <w:rsid w:val="007449B9"/>
    <w:rsid w:val="00746A05"/>
    <w:rsid w:val="00752C6E"/>
    <w:rsid w:val="007542D8"/>
    <w:rsid w:val="00755EAC"/>
    <w:rsid w:val="007573EB"/>
    <w:rsid w:val="00760C5D"/>
    <w:rsid w:val="00761FAC"/>
    <w:rsid w:val="007621BB"/>
    <w:rsid w:val="00763464"/>
    <w:rsid w:val="00763E55"/>
    <w:rsid w:val="00763F99"/>
    <w:rsid w:val="00764A4A"/>
    <w:rsid w:val="00764D29"/>
    <w:rsid w:val="00765B7E"/>
    <w:rsid w:val="0076720B"/>
    <w:rsid w:val="00767A35"/>
    <w:rsid w:val="007725DE"/>
    <w:rsid w:val="007804F0"/>
    <w:rsid w:val="007812EF"/>
    <w:rsid w:val="0078333B"/>
    <w:rsid w:val="00783B99"/>
    <w:rsid w:val="00790847"/>
    <w:rsid w:val="00791AAF"/>
    <w:rsid w:val="007927AA"/>
    <w:rsid w:val="00792B51"/>
    <w:rsid w:val="007A0738"/>
    <w:rsid w:val="007A0F04"/>
    <w:rsid w:val="007A0F3D"/>
    <w:rsid w:val="007A1F64"/>
    <w:rsid w:val="007A45DC"/>
    <w:rsid w:val="007A4EB9"/>
    <w:rsid w:val="007A5852"/>
    <w:rsid w:val="007A6832"/>
    <w:rsid w:val="007A6C12"/>
    <w:rsid w:val="007B0CCD"/>
    <w:rsid w:val="007B140C"/>
    <w:rsid w:val="007B1CBD"/>
    <w:rsid w:val="007B3088"/>
    <w:rsid w:val="007B58B2"/>
    <w:rsid w:val="007C12C6"/>
    <w:rsid w:val="007C257F"/>
    <w:rsid w:val="007C6FB7"/>
    <w:rsid w:val="007C74E1"/>
    <w:rsid w:val="007D0A4B"/>
    <w:rsid w:val="007D1B2B"/>
    <w:rsid w:val="007D2757"/>
    <w:rsid w:val="007D44B5"/>
    <w:rsid w:val="007D588E"/>
    <w:rsid w:val="007E04FE"/>
    <w:rsid w:val="007E0F31"/>
    <w:rsid w:val="007E3F20"/>
    <w:rsid w:val="007E56FC"/>
    <w:rsid w:val="007E5F86"/>
    <w:rsid w:val="007E6130"/>
    <w:rsid w:val="007E7008"/>
    <w:rsid w:val="007F2C6D"/>
    <w:rsid w:val="007F2D5C"/>
    <w:rsid w:val="007F48D9"/>
    <w:rsid w:val="008006D1"/>
    <w:rsid w:val="00801584"/>
    <w:rsid w:val="008066B6"/>
    <w:rsid w:val="008112F6"/>
    <w:rsid w:val="00812585"/>
    <w:rsid w:val="00814FF7"/>
    <w:rsid w:val="0081775E"/>
    <w:rsid w:val="0082000F"/>
    <w:rsid w:val="00820BDB"/>
    <w:rsid w:val="008237F9"/>
    <w:rsid w:val="008239D0"/>
    <w:rsid w:val="00823E20"/>
    <w:rsid w:val="008252A5"/>
    <w:rsid w:val="008273E2"/>
    <w:rsid w:val="008344C0"/>
    <w:rsid w:val="00835E1B"/>
    <w:rsid w:val="00836EF9"/>
    <w:rsid w:val="008429DA"/>
    <w:rsid w:val="00842DA2"/>
    <w:rsid w:val="00845F2A"/>
    <w:rsid w:val="0084751D"/>
    <w:rsid w:val="00851C85"/>
    <w:rsid w:val="00854582"/>
    <w:rsid w:val="00854FC9"/>
    <w:rsid w:val="008555A6"/>
    <w:rsid w:val="00855ED1"/>
    <w:rsid w:val="008562A6"/>
    <w:rsid w:val="0085674E"/>
    <w:rsid w:val="00856B69"/>
    <w:rsid w:val="008615F7"/>
    <w:rsid w:val="00861929"/>
    <w:rsid w:val="008624B9"/>
    <w:rsid w:val="00862FA0"/>
    <w:rsid w:val="00867956"/>
    <w:rsid w:val="0087140F"/>
    <w:rsid w:val="0087193E"/>
    <w:rsid w:val="00872B43"/>
    <w:rsid w:val="008732AB"/>
    <w:rsid w:val="00873D0E"/>
    <w:rsid w:val="0087558C"/>
    <w:rsid w:val="00876D32"/>
    <w:rsid w:val="00877AFD"/>
    <w:rsid w:val="00885079"/>
    <w:rsid w:val="00887FB6"/>
    <w:rsid w:val="00890570"/>
    <w:rsid w:val="008905DD"/>
    <w:rsid w:val="00892363"/>
    <w:rsid w:val="0089312F"/>
    <w:rsid w:val="00893B0D"/>
    <w:rsid w:val="008948B3"/>
    <w:rsid w:val="00895A1B"/>
    <w:rsid w:val="008A084D"/>
    <w:rsid w:val="008A21CF"/>
    <w:rsid w:val="008A3C56"/>
    <w:rsid w:val="008A63D4"/>
    <w:rsid w:val="008A77C1"/>
    <w:rsid w:val="008B234D"/>
    <w:rsid w:val="008B42FA"/>
    <w:rsid w:val="008B54E6"/>
    <w:rsid w:val="008B66DC"/>
    <w:rsid w:val="008C0A24"/>
    <w:rsid w:val="008C1C61"/>
    <w:rsid w:val="008C274F"/>
    <w:rsid w:val="008C3DA3"/>
    <w:rsid w:val="008C43A5"/>
    <w:rsid w:val="008D20DA"/>
    <w:rsid w:val="008D37C4"/>
    <w:rsid w:val="008D38AD"/>
    <w:rsid w:val="008D444A"/>
    <w:rsid w:val="008D75CF"/>
    <w:rsid w:val="008E2842"/>
    <w:rsid w:val="008E2E73"/>
    <w:rsid w:val="008E320E"/>
    <w:rsid w:val="008E62A5"/>
    <w:rsid w:val="008E7AEB"/>
    <w:rsid w:val="008F0BFA"/>
    <w:rsid w:val="008F0DAB"/>
    <w:rsid w:val="008F2B46"/>
    <w:rsid w:val="008F3C78"/>
    <w:rsid w:val="008F4332"/>
    <w:rsid w:val="008F72BC"/>
    <w:rsid w:val="00901C4E"/>
    <w:rsid w:val="00910776"/>
    <w:rsid w:val="0091326B"/>
    <w:rsid w:val="00915509"/>
    <w:rsid w:val="0091587F"/>
    <w:rsid w:val="00916159"/>
    <w:rsid w:val="00916F70"/>
    <w:rsid w:val="00920A9F"/>
    <w:rsid w:val="00923137"/>
    <w:rsid w:val="00924790"/>
    <w:rsid w:val="0092493C"/>
    <w:rsid w:val="00924C33"/>
    <w:rsid w:val="00926676"/>
    <w:rsid w:val="009300DD"/>
    <w:rsid w:val="00930365"/>
    <w:rsid w:val="00931077"/>
    <w:rsid w:val="009316AE"/>
    <w:rsid w:val="00932ECC"/>
    <w:rsid w:val="00934E5A"/>
    <w:rsid w:val="00937EE9"/>
    <w:rsid w:val="00940BE4"/>
    <w:rsid w:val="00940E28"/>
    <w:rsid w:val="00941174"/>
    <w:rsid w:val="00942EA5"/>
    <w:rsid w:val="00943035"/>
    <w:rsid w:val="00947F9A"/>
    <w:rsid w:val="00950397"/>
    <w:rsid w:val="00957934"/>
    <w:rsid w:val="009636DC"/>
    <w:rsid w:val="00966942"/>
    <w:rsid w:val="0096777D"/>
    <w:rsid w:val="00977441"/>
    <w:rsid w:val="00980C1F"/>
    <w:rsid w:val="009813B2"/>
    <w:rsid w:val="009845EF"/>
    <w:rsid w:val="00984670"/>
    <w:rsid w:val="00985554"/>
    <w:rsid w:val="00986A97"/>
    <w:rsid w:val="00990AAA"/>
    <w:rsid w:val="0099140B"/>
    <w:rsid w:val="00991C16"/>
    <w:rsid w:val="0099702B"/>
    <w:rsid w:val="00997E26"/>
    <w:rsid w:val="009A143A"/>
    <w:rsid w:val="009A4094"/>
    <w:rsid w:val="009A5118"/>
    <w:rsid w:val="009A5504"/>
    <w:rsid w:val="009A577E"/>
    <w:rsid w:val="009B047D"/>
    <w:rsid w:val="009B10E6"/>
    <w:rsid w:val="009B1521"/>
    <w:rsid w:val="009B1B0B"/>
    <w:rsid w:val="009B38A8"/>
    <w:rsid w:val="009B4F1A"/>
    <w:rsid w:val="009C3187"/>
    <w:rsid w:val="009C3B50"/>
    <w:rsid w:val="009C56B0"/>
    <w:rsid w:val="009C5DF4"/>
    <w:rsid w:val="009C6F30"/>
    <w:rsid w:val="009D075F"/>
    <w:rsid w:val="009D1A2C"/>
    <w:rsid w:val="009D3D83"/>
    <w:rsid w:val="009D483E"/>
    <w:rsid w:val="009D48A9"/>
    <w:rsid w:val="009D559B"/>
    <w:rsid w:val="009D5AC6"/>
    <w:rsid w:val="009D5AF4"/>
    <w:rsid w:val="009D6F44"/>
    <w:rsid w:val="009E39B9"/>
    <w:rsid w:val="009E484E"/>
    <w:rsid w:val="009F1E66"/>
    <w:rsid w:val="009F2C70"/>
    <w:rsid w:val="009F3255"/>
    <w:rsid w:val="009F5EBE"/>
    <w:rsid w:val="009F75B7"/>
    <w:rsid w:val="00A0150F"/>
    <w:rsid w:val="00A01949"/>
    <w:rsid w:val="00A02604"/>
    <w:rsid w:val="00A028EB"/>
    <w:rsid w:val="00A06551"/>
    <w:rsid w:val="00A06CFA"/>
    <w:rsid w:val="00A12B18"/>
    <w:rsid w:val="00A1347F"/>
    <w:rsid w:val="00A21472"/>
    <w:rsid w:val="00A22D50"/>
    <w:rsid w:val="00A26B34"/>
    <w:rsid w:val="00A314CD"/>
    <w:rsid w:val="00A32164"/>
    <w:rsid w:val="00A36AA3"/>
    <w:rsid w:val="00A36D16"/>
    <w:rsid w:val="00A41341"/>
    <w:rsid w:val="00A43175"/>
    <w:rsid w:val="00A446B8"/>
    <w:rsid w:val="00A45A65"/>
    <w:rsid w:val="00A45A9D"/>
    <w:rsid w:val="00A47A63"/>
    <w:rsid w:val="00A47D37"/>
    <w:rsid w:val="00A50634"/>
    <w:rsid w:val="00A5078D"/>
    <w:rsid w:val="00A50D62"/>
    <w:rsid w:val="00A53E41"/>
    <w:rsid w:val="00A55F04"/>
    <w:rsid w:val="00A57CEE"/>
    <w:rsid w:val="00A6279C"/>
    <w:rsid w:val="00A742E8"/>
    <w:rsid w:val="00A767DA"/>
    <w:rsid w:val="00A81D40"/>
    <w:rsid w:val="00A82EFF"/>
    <w:rsid w:val="00A905DF"/>
    <w:rsid w:val="00A90A2F"/>
    <w:rsid w:val="00A912A5"/>
    <w:rsid w:val="00A931F3"/>
    <w:rsid w:val="00A94E27"/>
    <w:rsid w:val="00A95C4E"/>
    <w:rsid w:val="00AA439C"/>
    <w:rsid w:val="00AB0AB8"/>
    <w:rsid w:val="00AB1492"/>
    <w:rsid w:val="00AB16E8"/>
    <w:rsid w:val="00AB44F1"/>
    <w:rsid w:val="00AB5F53"/>
    <w:rsid w:val="00AB7AE3"/>
    <w:rsid w:val="00AC0B2A"/>
    <w:rsid w:val="00AC10BE"/>
    <w:rsid w:val="00AC1794"/>
    <w:rsid w:val="00AC3AC4"/>
    <w:rsid w:val="00AC74F4"/>
    <w:rsid w:val="00AD0CD3"/>
    <w:rsid w:val="00AD13C8"/>
    <w:rsid w:val="00AD1A6A"/>
    <w:rsid w:val="00AD3B2D"/>
    <w:rsid w:val="00AD4C27"/>
    <w:rsid w:val="00AD6B95"/>
    <w:rsid w:val="00AD6D4A"/>
    <w:rsid w:val="00AE0234"/>
    <w:rsid w:val="00AE247D"/>
    <w:rsid w:val="00AF115E"/>
    <w:rsid w:val="00AF310E"/>
    <w:rsid w:val="00AF4BE8"/>
    <w:rsid w:val="00AF5064"/>
    <w:rsid w:val="00AF7974"/>
    <w:rsid w:val="00AF7DB8"/>
    <w:rsid w:val="00B000A6"/>
    <w:rsid w:val="00B00299"/>
    <w:rsid w:val="00B027FD"/>
    <w:rsid w:val="00B05086"/>
    <w:rsid w:val="00B06C3E"/>
    <w:rsid w:val="00B07780"/>
    <w:rsid w:val="00B107DF"/>
    <w:rsid w:val="00B10F69"/>
    <w:rsid w:val="00B124D9"/>
    <w:rsid w:val="00B13CC6"/>
    <w:rsid w:val="00B141F3"/>
    <w:rsid w:val="00B20A2B"/>
    <w:rsid w:val="00B21562"/>
    <w:rsid w:val="00B21CB5"/>
    <w:rsid w:val="00B244BE"/>
    <w:rsid w:val="00B25798"/>
    <w:rsid w:val="00B3097E"/>
    <w:rsid w:val="00B32B58"/>
    <w:rsid w:val="00B35B71"/>
    <w:rsid w:val="00B37CFC"/>
    <w:rsid w:val="00B40349"/>
    <w:rsid w:val="00B41460"/>
    <w:rsid w:val="00B42913"/>
    <w:rsid w:val="00B43D99"/>
    <w:rsid w:val="00B445BA"/>
    <w:rsid w:val="00B45FB5"/>
    <w:rsid w:val="00B46CC6"/>
    <w:rsid w:val="00B47400"/>
    <w:rsid w:val="00B51722"/>
    <w:rsid w:val="00B555F8"/>
    <w:rsid w:val="00B56A7B"/>
    <w:rsid w:val="00B607C3"/>
    <w:rsid w:val="00B67EC6"/>
    <w:rsid w:val="00B72A20"/>
    <w:rsid w:val="00B73AA1"/>
    <w:rsid w:val="00B74DD1"/>
    <w:rsid w:val="00B75A6A"/>
    <w:rsid w:val="00B76E70"/>
    <w:rsid w:val="00B8118B"/>
    <w:rsid w:val="00B8274E"/>
    <w:rsid w:val="00B827F4"/>
    <w:rsid w:val="00B83BEC"/>
    <w:rsid w:val="00B85A0D"/>
    <w:rsid w:val="00B90D1B"/>
    <w:rsid w:val="00B93D11"/>
    <w:rsid w:val="00B95899"/>
    <w:rsid w:val="00B965A9"/>
    <w:rsid w:val="00B97763"/>
    <w:rsid w:val="00BA08AE"/>
    <w:rsid w:val="00BA0F9D"/>
    <w:rsid w:val="00BA1368"/>
    <w:rsid w:val="00BA5C17"/>
    <w:rsid w:val="00BB403D"/>
    <w:rsid w:val="00BB4A45"/>
    <w:rsid w:val="00BB5D77"/>
    <w:rsid w:val="00BC15F8"/>
    <w:rsid w:val="00BC4E57"/>
    <w:rsid w:val="00BC6BCB"/>
    <w:rsid w:val="00BC75F9"/>
    <w:rsid w:val="00BC7E1B"/>
    <w:rsid w:val="00BD3B64"/>
    <w:rsid w:val="00BD4E3C"/>
    <w:rsid w:val="00BD6A67"/>
    <w:rsid w:val="00BE124B"/>
    <w:rsid w:val="00BE48A8"/>
    <w:rsid w:val="00BE570D"/>
    <w:rsid w:val="00BE5E4A"/>
    <w:rsid w:val="00BF1657"/>
    <w:rsid w:val="00BF18BE"/>
    <w:rsid w:val="00BF1D10"/>
    <w:rsid w:val="00BF2CC2"/>
    <w:rsid w:val="00BF3BA7"/>
    <w:rsid w:val="00BF545D"/>
    <w:rsid w:val="00BF6146"/>
    <w:rsid w:val="00BF6B7A"/>
    <w:rsid w:val="00C05B5B"/>
    <w:rsid w:val="00C063CC"/>
    <w:rsid w:val="00C076BE"/>
    <w:rsid w:val="00C105FA"/>
    <w:rsid w:val="00C1085D"/>
    <w:rsid w:val="00C11C00"/>
    <w:rsid w:val="00C13B37"/>
    <w:rsid w:val="00C147B9"/>
    <w:rsid w:val="00C1636E"/>
    <w:rsid w:val="00C20C60"/>
    <w:rsid w:val="00C26DCB"/>
    <w:rsid w:val="00C353CF"/>
    <w:rsid w:val="00C3551B"/>
    <w:rsid w:val="00C37B48"/>
    <w:rsid w:val="00C42D09"/>
    <w:rsid w:val="00C42D83"/>
    <w:rsid w:val="00C434C2"/>
    <w:rsid w:val="00C44B4D"/>
    <w:rsid w:val="00C47220"/>
    <w:rsid w:val="00C51514"/>
    <w:rsid w:val="00C52409"/>
    <w:rsid w:val="00C53B30"/>
    <w:rsid w:val="00C54961"/>
    <w:rsid w:val="00C56B6D"/>
    <w:rsid w:val="00C57D44"/>
    <w:rsid w:val="00C63862"/>
    <w:rsid w:val="00C704A1"/>
    <w:rsid w:val="00C7224E"/>
    <w:rsid w:val="00C72278"/>
    <w:rsid w:val="00C73193"/>
    <w:rsid w:val="00C742ED"/>
    <w:rsid w:val="00C74C53"/>
    <w:rsid w:val="00C763F4"/>
    <w:rsid w:val="00C773A2"/>
    <w:rsid w:val="00C90160"/>
    <w:rsid w:val="00C90733"/>
    <w:rsid w:val="00C90C9A"/>
    <w:rsid w:val="00C92023"/>
    <w:rsid w:val="00C9228D"/>
    <w:rsid w:val="00C93340"/>
    <w:rsid w:val="00C964B9"/>
    <w:rsid w:val="00C97106"/>
    <w:rsid w:val="00CA0AB2"/>
    <w:rsid w:val="00CA3CEF"/>
    <w:rsid w:val="00CA4C03"/>
    <w:rsid w:val="00CA5AE9"/>
    <w:rsid w:val="00CA62E1"/>
    <w:rsid w:val="00CB4247"/>
    <w:rsid w:val="00CC1D75"/>
    <w:rsid w:val="00CC4BD2"/>
    <w:rsid w:val="00CC50F8"/>
    <w:rsid w:val="00CC6926"/>
    <w:rsid w:val="00CD49D5"/>
    <w:rsid w:val="00CD6A00"/>
    <w:rsid w:val="00CD7B38"/>
    <w:rsid w:val="00CD7E73"/>
    <w:rsid w:val="00CE07B1"/>
    <w:rsid w:val="00CE1629"/>
    <w:rsid w:val="00CE4174"/>
    <w:rsid w:val="00CE5BB0"/>
    <w:rsid w:val="00CE7D9C"/>
    <w:rsid w:val="00CF0636"/>
    <w:rsid w:val="00CF1396"/>
    <w:rsid w:val="00CF19D5"/>
    <w:rsid w:val="00CF25F6"/>
    <w:rsid w:val="00CF47D8"/>
    <w:rsid w:val="00D0134E"/>
    <w:rsid w:val="00D03A87"/>
    <w:rsid w:val="00D04BC2"/>
    <w:rsid w:val="00D15191"/>
    <w:rsid w:val="00D22A81"/>
    <w:rsid w:val="00D237CB"/>
    <w:rsid w:val="00D24FEE"/>
    <w:rsid w:val="00D251CF"/>
    <w:rsid w:val="00D25883"/>
    <w:rsid w:val="00D27275"/>
    <w:rsid w:val="00D35FE9"/>
    <w:rsid w:val="00D37161"/>
    <w:rsid w:val="00D4095D"/>
    <w:rsid w:val="00D44835"/>
    <w:rsid w:val="00D44998"/>
    <w:rsid w:val="00D45182"/>
    <w:rsid w:val="00D453E9"/>
    <w:rsid w:val="00D46F07"/>
    <w:rsid w:val="00D5097C"/>
    <w:rsid w:val="00D51369"/>
    <w:rsid w:val="00D51BE1"/>
    <w:rsid w:val="00D53BEB"/>
    <w:rsid w:val="00D53FA3"/>
    <w:rsid w:val="00D54955"/>
    <w:rsid w:val="00D55521"/>
    <w:rsid w:val="00D610FF"/>
    <w:rsid w:val="00D638EF"/>
    <w:rsid w:val="00D641C1"/>
    <w:rsid w:val="00D645A8"/>
    <w:rsid w:val="00D64C17"/>
    <w:rsid w:val="00D653FE"/>
    <w:rsid w:val="00D6552A"/>
    <w:rsid w:val="00D722A1"/>
    <w:rsid w:val="00D72FEF"/>
    <w:rsid w:val="00D736DB"/>
    <w:rsid w:val="00D73C85"/>
    <w:rsid w:val="00D7603B"/>
    <w:rsid w:val="00D82E46"/>
    <w:rsid w:val="00D82E4C"/>
    <w:rsid w:val="00D82F0B"/>
    <w:rsid w:val="00D8426A"/>
    <w:rsid w:val="00D87CA3"/>
    <w:rsid w:val="00D955E0"/>
    <w:rsid w:val="00D95BF1"/>
    <w:rsid w:val="00D97616"/>
    <w:rsid w:val="00D97A57"/>
    <w:rsid w:val="00DA185D"/>
    <w:rsid w:val="00DA7D6B"/>
    <w:rsid w:val="00DB6595"/>
    <w:rsid w:val="00DC24BC"/>
    <w:rsid w:val="00DC7B62"/>
    <w:rsid w:val="00DC7E93"/>
    <w:rsid w:val="00DD0318"/>
    <w:rsid w:val="00DD0724"/>
    <w:rsid w:val="00DD10F8"/>
    <w:rsid w:val="00DD1BA4"/>
    <w:rsid w:val="00DD3A77"/>
    <w:rsid w:val="00DD4118"/>
    <w:rsid w:val="00DD488B"/>
    <w:rsid w:val="00DE367B"/>
    <w:rsid w:val="00DE59E5"/>
    <w:rsid w:val="00DF37A4"/>
    <w:rsid w:val="00DF5E31"/>
    <w:rsid w:val="00DF73BA"/>
    <w:rsid w:val="00DF73CF"/>
    <w:rsid w:val="00E0013E"/>
    <w:rsid w:val="00E01377"/>
    <w:rsid w:val="00E04D1F"/>
    <w:rsid w:val="00E057D5"/>
    <w:rsid w:val="00E07A54"/>
    <w:rsid w:val="00E10869"/>
    <w:rsid w:val="00E12068"/>
    <w:rsid w:val="00E16AF4"/>
    <w:rsid w:val="00E21B41"/>
    <w:rsid w:val="00E21C30"/>
    <w:rsid w:val="00E247BC"/>
    <w:rsid w:val="00E24D3B"/>
    <w:rsid w:val="00E259CA"/>
    <w:rsid w:val="00E26221"/>
    <w:rsid w:val="00E271A5"/>
    <w:rsid w:val="00E32A58"/>
    <w:rsid w:val="00E3408D"/>
    <w:rsid w:val="00E34FC4"/>
    <w:rsid w:val="00E35650"/>
    <w:rsid w:val="00E36091"/>
    <w:rsid w:val="00E3756F"/>
    <w:rsid w:val="00E461E9"/>
    <w:rsid w:val="00E46798"/>
    <w:rsid w:val="00E47D90"/>
    <w:rsid w:val="00E511A1"/>
    <w:rsid w:val="00E5219B"/>
    <w:rsid w:val="00E5452F"/>
    <w:rsid w:val="00E60017"/>
    <w:rsid w:val="00E602DB"/>
    <w:rsid w:val="00E63FE4"/>
    <w:rsid w:val="00E640E2"/>
    <w:rsid w:val="00E70512"/>
    <w:rsid w:val="00E713FD"/>
    <w:rsid w:val="00E74FA6"/>
    <w:rsid w:val="00E763C7"/>
    <w:rsid w:val="00E828F4"/>
    <w:rsid w:val="00E83A55"/>
    <w:rsid w:val="00E845EB"/>
    <w:rsid w:val="00E85850"/>
    <w:rsid w:val="00E85FA1"/>
    <w:rsid w:val="00E8711D"/>
    <w:rsid w:val="00E87990"/>
    <w:rsid w:val="00E944CE"/>
    <w:rsid w:val="00EA07EF"/>
    <w:rsid w:val="00EA608A"/>
    <w:rsid w:val="00EA6B22"/>
    <w:rsid w:val="00EA7534"/>
    <w:rsid w:val="00EB0312"/>
    <w:rsid w:val="00EB31BD"/>
    <w:rsid w:val="00EB3CB5"/>
    <w:rsid w:val="00EC1D3A"/>
    <w:rsid w:val="00EC67A7"/>
    <w:rsid w:val="00ED24C2"/>
    <w:rsid w:val="00ED32B6"/>
    <w:rsid w:val="00ED4942"/>
    <w:rsid w:val="00ED6B75"/>
    <w:rsid w:val="00ED6F15"/>
    <w:rsid w:val="00ED72D8"/>
    <w:rsid w:val="00ED7DDB"/>
    <w:rsid w:val="00EE3421"/>
    <w:rsid w:val="00EE5A46"/>
    <w:rsid w:val="00EE5B4F"/>
    <w:rsid w:val="00EF1BA7"/>
    <w:rsid w:val="00EF3EE0"/>
    <w:rsid w:val="00EF40F2"/>
    <w:rsid w:val="00EF5FF2"/>
    <w:rsid w:val="00F018C6"/>
    <w:rsid w:val="00F0446B"/>
    <w:rsid w:val="00F066EE"/>
    <w:rsid w:val="00F07A1F"/>
    <w:rsid w:val="00F100BA"/>
    <w:rsid w:val="00F1156C"/>
    <w:rsid w:val="00F1603B"/>
    <w:rsid w:val="00F2038D"/>
    <w:rsid w:val="00F22599"/>
    <w:rsid w:val="00F22F90"/>
    <w:rsid w:val="00F23C36"/>
    <w:rsid w:val="00F24997"/>
    <w:rsid w:val="00F24D02"/>
    <w:rsid w:val="00F31D17"/>
    <w:rsid w:val="00F33A3D"/>
    <w:rsid w:val="00F36C37"/>
    <w:rsid w:val="00F37DB8"/>
    <w:rsid w:val="00F42820"/>
    <w:rsid w:val="00F434F2"/>
    <w:rsid w:val="00F4431F"/>
    <w:rsid w:val="00F447BB"/>
    <w:rsid w:val="00F44D5E"/>
    <w:rsid w:val="00F45A77"/>
    <w:rsid w:val="00F463B5"/>
    <w:rsid w:val="00F5015A"/>
    <w:rsid w:val="00F51FD9"/>
    <w:rsid w:val="00F5301E"/>
    <w:rsid w:val="00F53C89"/>
    <w:rsid w:val="00F54D23"/>
    <w:rsid w:val="00F56DA1"/>
    <w:rsid w:val="00F57FB8"/>
    <w:rsid w:val="00F61563"/>
    <w:rsid w:val="00F624DF"/>
    <w:rsid w:val="00F62FA5"/>
    <w:rsid w:val="00F63C9E"/>
    <w:rsid w:val="00F707E7"/>
    <w:rsid w:val="00F70E9D"/>
    <w:rsid w:val="00F72693"/>
    <w:rsid w:val="00F730AB"/>
    <w:rsid w:val="00F74CD3"/>
    <w:rsid w:val="00F7588D"/>
    <w:rsid w:val="00F77C53"/>
    <w:rsid w:val="00F821C4"/>
    <w:rsid w:val="00F830F9"/>
    <w:rsid w:val="00F851F2"/>
    <w:rsid w:val="00F853E9"/>
    <w:rsid w:val="00F9133E"/>
    <w:rsid w:val="00F91FF6"/>
    <w:rsid w:val="00F93783"/>
    <w:rsid w:val="00F94D57"/>
    <w:rsid w:val="00F95B9C"/>
    <w:rsid w:val="00FA00B4"/>
    <w:rsid w:val="00FA1EEE"/>
    <w:rsid w:val="00FA66E0"/>
    <w:rsid w:val="00FA6C82"/>
    <w:rsid w:val="00FB034F"/>
    <w:rsid w:val="00FB15D2"/>
    <w:rsid w:val="00FB7CC1"/>
    <w:rsid w:val="00FC0267"/>
    <w:rsid w:val="00FC0CC7"/>
    <w:rsid w:val="00FC3992"/>
    <w:rsid w:val="00FC58BB"/>
    <w:rsid w:val="00FC5DEB"/>
    <w:rsid w:val="00FC6750"/>
    <w:rsid w:val="00FC73A9"/>
    <w:rsid w:val="00FD2D86"/>
    <w:rsid w:val="00FD3765"/>
    <w:rsid w:val="00FD4229"/>
    <w:rsid w:val="00FD5756"/>
    <w:rsid w:val="00FD6A6D"/>
    <w:rsid w:val="00FD7ECA"/>
    <w:rsid w:val="00FE04B3"/>
    <w:rsid w:val="00FE0AB6"/>
    <w:rsid w:val="00FE0C55"/>
    <w:rsid w:val="00FE2A8B"/>
    <w:rsid w:val="00FE457D"/>
    <w:rsid w:val="00FE4EF3"/>
    <w:rsid w:val="00FE5F68"/>
    <w:rsid w:val="00FE6FC9"/>
    <w:rsid w:val="00FE7C03"/>
    <w:rsid w:val="00FF0DD3"/>
    <w:rsid w:val="00FF2370"/>
    <w:rsid w:val="00FF7122"/>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3FD2FD"/>
  <w14:defaultImageDpi w14:val="300"/>
  <w15:docId w15:val="{B4DFBA5A-94E2-45DD-A60C-5F0C2164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464"/>
    <w:rPr>
      <w:sz w:val="22"/>
      <w:szCs w:val="22"/>
    </w:rPr>
  </w:style>
  <w:style w:type="paragraph" w:styleId="Overskrift1">
    <w:name w:val="heading 1"/>
    <w:basedOn w:val="Normal"/>
    <w:next w:val="Normal"/>
    <w:link w:val="Overskrift1Tegn"/>
    <w:uiPriority w:val="9"/>
    <w:qFormat/>
    <w:rsid w:val="00763464"/>
    <w:pPr>
      <w:keepNext/>
      <w:keepLines/>
      <w:numPr>
        <w:numId w:val="3"/>
      </w:numPr>
      <w:spacing w:before="480"/>
      <w:outlineLvl w:val="0"/>
    </w:pPr>
    <w:rPr>
      <w:rFonts w:asciiTheme="majorHAnsi" w:eastAsiaTheme="majorEastAsia" w:hAnsiTheme="majorHAnsi" w:cstheme="majorBidi"/>
      <w:b/>
      <w:bCs/>
      <w:sz w:val="28"/>
      <w:szCs w:val="28"/>
    </w:rPr>
  </w:style>
  <w:style w:type="paragraph" w:styleId="Overskrift2">
    <w:name w:val="heading 2"/>
    <w:basedOn w:val="Normal"/>
    <w:next w:val="Normal"/>
    <w:link w:val="Overskrift2Tegn"/>
    <w:uiPriority w:val="9"/>
    <w:unhideWhenUsed/>
    <w:qFormat/>
    <w:rsid w:val="00763464"/>
    <w:pPr>
      <w:keepNext/>
      <w:keepLines/>
      <w:numPr>
        <w:ilvl w:val="1"/>
        <w:numId w:val="3"/>
      </w:numPr>
      <w:spacing w:before="200"/>
      <w:outlineLvl w:val="1"/>
    </w:pPr>
    <w:rPr>
      <w:rFonts w:asciiTheme="majorHAnsi" w:eastAsiaTheme="majorEastAsia" w:hAnsiTheme="majorHAnsi" w:cstheme="majorBidi"/>
      <w:b/>
      <w:bCs/>
    </w:rPr>
  </w:style>
  <w:style w:type="paragraph" w:styleId="Overskrift3">
    <w:name w:val="heading 3"/>
    <w:basedOn w:val="Normal"/>
    <w:next w:val="Normal"/>
    <w:link w:val="Overskrift3Tegn"/>
    <w:uiPriority w:val="9"/>
    <w:unhideWhenUsed/>
    <w:qFormat/>
    <w:rsid w:val="0014526E"/>
    <w:pPr>
      <w:keepNext/>
      <w:keepLines/>
      <w:numPr>
        <w:ilvl w:val="2"/>
        <w:numId w:val="3"/>
      </w:numPr>
      <w:spacing w:before="200"/>
      <w:outlineLvl w:val="2"/>
    </w:pPr>
    <w:rPr>
      <w:rFonts w:asciiTheme="majorHAnsi" w:eastAsiaTheme="majorEastAsia" w:hAnsiTheme="majorHAnsi" w:cstheme="majorBidi"/>
      <w:b/>
      <w:bCs/>
    </w:rPr>
  </w:style>
  <w:style w:type="paragraph" w:styleId="Overskrift4">
    <w:name w:val="heading 4"/>
    <w:basedOn w:val="Normal"/>
    <w:next w:val="Normal"/>
    <w:link w:val="Overskrift4Tegn"/>
    <w:uiPriority w:val="9"/>
    <w:unhideWhenUsed/>
    <w:qFormat/>
    <w:rsid w:val="0014526E"/>
    <w:pPr>
      <w:keepNext/>
      <w:keepLines/>
      <w:numPr>
        <w:ilvl w:val="3"/>
        <w:numId w:val="3"/>
      </w:numPr>
      <w:spacing w:before="20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iPriority w:val="9"/>
    <w:semiHidden/>
    <w:unhideWhenUsed/>
    <w:rsid w:val="00AB5F53"/>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AB5F53"/>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AB5F53"/>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AB5F5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AB5F53"/>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763464"/>
    <w:pPr>
      <w:tabs>
        <w:tab w:val="center" w:pos="4819"/>
        <w:tab w:val="right" w:pos="9638"/>
      </w:tabs>
    </w:pPr>
  </w:style>
  <w:style w:type="character" w:customStyle="1" w:styleId="SidehovedTegn">
    <w:name w:val="Sidehoved Tegn"/>
    <w:basedOn w:val="Standardskrifttypeiafsnit"/>
    <w:link w:val="Sidehoved"/>
    <w:uiPriority w:val="99"/>
    <w:rsid w:val="00763464"/>
  </w:style>
  <w:style w:type="paragraph" w:styleId="Sidefod">
    <w:name w:val="footer"/>
    <w:basedOn w:val="Normal"/>
    <w:link w:val="SidefodTegn"/>
    <w:uiPriority w:val="99"/>
    <w:unhideWhenUsed/>
    <w:rsid w:val="00763464"/>
    <w:pPr>
      <w:tabs>
        <w:tab w:val="center" w:pos="4819"/>
        <w:tab w:val="right" w:pos="9638"/>
      </w:tabs>
    </w:pPr>
  </w:style>
  <w:style w:type="character" w:customStyle="1" w:styleId="SidefodTegn">
    <w:name w:val="Sidefod Tegn"/>
    <w:basedOn w:val="Standardskrifttypeiafsnit"/>
    <w:link w:val="Sidefod"/>
    <w:uiPriority w:val="99"/>
    <w:rsid w:val="00763464"/>
  </w:style>
  <w:style w:type="paragraph" w:styleId="Markeringsbobletekst">
    <w:name w:val="Balloon Text"/>
    <w:basedOn w:val="Normal"/>
    <w:link w:val="MarkeringsbobletekstTegn"/>
    <w:uiPriority w:val="99"/>
    <w:semiHidden/>
    <w:unhideWhenUsed/>
    <w:rsid w:val="00763464"/>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763464"/>
    <w:rPr>
      <w:rFonts w:ascii="Lucida Grande" w:hAnsi="Lucida Grande" w:cs="Lucida Grande"/>
      <w:sz w:val="18"/>
      <w:szCs w:val="18"/>
    </w:rPr>
  </w:style>
  <w:style w:type="character" w:customStyle="1" w:styleId="Overskrift1Tegn">
    <w:name w:val="Overskrift 1 Tegn"/>
    <w:basedOn w:val="Standardskrifttypeiafsnit"/>
    <w:link w:val="Overskrift1"/>
    <w:uiPriority w:val="9"/>
    <w:rsid w:val="00763464"/>
    <w:rPr>
      <w:rFonts w:asciiTheme="majorHAnsi" w:eastAsiaTheme="majorEastAsia" w:hAnsiTheme="majorHAnsi" w:cstheme="majorBidi"/>
      <w:b/>
      <w:bCs/>
      <w:sz w:val="28"/>
      <w:szCs w:val="28"/>
    </w:rPr>
  </w:style>
  <w:style w:type="character" w:customStyle="1" w:styleId="Overskrift2Tegn">
    <w:name w:val="Overskrift 2 Tegn"/>
    <w:basedOn w:val="Standardskrifttypeiafsnit"/>
    <w:link w:val="Overskrift2"/>
    <w:uiPriority w:val="9"/>
    <w:rsid w:val="00763464"/>
    <w:rPr>
      <w:rFonts w:asciiTheme="majorHAnsi" w:eastAsiaTheme="majorEastAsia" w:hAnsiTheme="majorHAnsi" w:cstheme="majorBidi"/>
      <w:b/>
      <w:bCs/>
      <w:sz w:val="22"/>
      <w:szCs w:val="22"/>
    </w:rPr>
  </w:style>
  <w:style w:type="character" w:styleId="Kraftighenvisning">
    <w:name w:val="Intense Reference"/>
    <w:basedOn w:val="Standardskrifttypeiafsnit"/>
    <w:uiPriority w:val="32"/>
    <w:rsid w:val="00763464"/>
    <w:rPr>
      <w:b/>
      <w:bCs/>
      <w:smallCaps/>
      <w:color w:val="C0504D" w:themeColor="accent2"/>
      <w:spacing w:val="5"/>
      <w:u w:val="single"/>
    </w:rPr>
  </w:style>
  <w:style w:type="paragraph" w:customStyle="1" w:styleId="Grundlggendeafsnit">
    <w:name w:val="[Grundlæggende afsnit]"/>
    <w:basedOn w:val="Normal"/>
    <w:uiPriority w:val="99"/>
    <w:rsid w:val="00763464"/>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Listeafsnit">
    <w:name w:val="List Paragraph"/>
    <w:basedOn w:val="Normal"/>
    <w:uiPriority w:val="34"/>
    <w:qFormat/>
    <w:rsid w:val="00763464"/>
    <w:pPr>
      <w:ind w:left="720"/>
      <w:contextualSpacing/>
    </w:pPr>
  </w:style>
  <w:style w:type="character" w:styleId="Strk">
    <w:name w:val="Strong"/>
    <w:basedOn w:val="Standardskrifttypeiafsnit"/>
    <w:uiPriority w:val="22"/>
    <w:rsid w:val="00763464"/>
    <w:rPr>
      <w:b/>
      <w:bCs/>
    </w:rPr>
  </w:style>
  <w:style w:type="character" w:styleId="Fremhv">
    <w:name w:val="Emphasis"/>
    <w:basedOn w:val="Standardskrifttypeiafsnit"/>
    <w:uiPriority w:val="20"/>
    <w:rsid w:val="00763464"/>
    <w:rPr>
      <w:i/>
      <w:iCs/>
    </w:rPr>
  </w:style>
  <w:style w:type="character" w:styleId="Svagfremhvning">
    <w:name w:val="Subtle Emphasis"/>
    <w:basedOn w:val="Standardskrifttypeiafsnit"/>
    <w:uiPriority w:val="19"/>
    <w:rsid w:val="00763464"/>
    <w:rPr>
      <w:i/>
      <w:iCs/>
      <w:color w:val="808080" w:themeColor="text1" w:themeTint="7F"/>
    </w:rPr>
  </w:style>
  <w:style w:type="character" w:customStyle="1" w:styleId="Overskrift3Tegn">
    <w:name w:val="Overskrift 3 Tegn"/>
    <w:basedOn w:val="Standardskrifttypeiafsnit"/>
    <w:link w:val="Overskrift3"/>
    <w:uiPriority w:val="9"/>
    <w:rsid w:val="0014526E"/>
    <w:rPr>
      <w:rFonts w:asciiTheme="majorHAnsi" w:eastAsiaTheme="majorEastAsia" w:hAnsiTheme="majorHAnsi" w:cstheme="majorBidi"/>
      <w:b/>
      <w:bCs/>
      <w:sz w:val="22"/>
      <w:szCs w:val="22"/>
    </w:rPr>
  </w:style>
  <w:style w:type="character" w:customStyle="1" w:styleId="Overskrift4Tegn">
    <w:name w:val="Overskrift 4 Tegn"/>
    <w:basedOn w:val="Standardskrifttypeiafsnit"/>
    <w:link w:val="Overskrift4"/>
    <w:uiPriority w:val="9"/>
    <w:rsid w:val="0014526E"/>
    <w:rPr>
      <w:rFonts w:asciiTheme="majorHAnsi" w:eastAsiaTheme="majorEastAsia" w:hAnsiTheme="majorHAnsi" w:cstheme="majorBidi"/>
      <w:b/>
      <w:bCs/>
      <w:i/>
      <w:iCs/>
      <w:sz w:val="22"/>
      <w:szCs w:val="22"/>
    </w:rPr>
  </w:style>
  <w:style w:type="table" w:styleId="Tabel-Gitter">
    <w:name w:val="Table Grid"/>
    <w:basedOn w:val="Tabel-Normal"/>
    <w:uiPriority w:val="59"/>
    <w:rsid w:val="00842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lmindeligtabel5">
    <w:name w:val="Plain Table 5"/>
    <w:basedOn w:val="Tabel-Normal"/>
    <w:uiPriority w:val="99"/>
    <w:rsid w:val="00842DA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Almindeligtabel2">
    <w:name w:val="Plain Table 2"/>
    <w:basedOn w:val="Tabel-Normal"/>
    <w:uiPriority w:val="99"/>
    <w:rsid w:val="00842DA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verskrift5Tegn">
    <w:name w:val="Overskrift 5 Tegn"/>
    <w:basedOn w:val="Standardskrifttypeiafsnit"/>
    <w:link w:val="Overskrift5"/>
    <w:uiPriority w:val="9"/>
    <w:semiHidden/>
    <w:rsid w:val="00AB5F53"/>
    <w:rPr>
      <w:rFonts w:asciiTheme="majorHAnsi" w:eastAsiaTheme="majorEastAsia" w:hAnsiTheme="majorHAnsi" w:cstheme="majorBidi"/>
      <w:color w:val="365F91" w:themeColor="accent1" w:themeShade="BF"/>
      <w:sz w:val="22"/>
      <w:szCs w:val="22"/>
    </w:rPr>
  </w:style>
  <w:style w:type="character" w:customStyle="1" w:styleId="Overskrift6Tegn">
    <w:name w:val="Overskrift 6 Tegn"/>
    <w:basedOn w:val="Standardskrifttypeiafsnit"/>
    <w:link w:val="Overskrift6"/>
    <w:uiPriority w:val="9"/>
    <w:semiHidden/>
    <w:rsid w:val="00AB5F53"/>
    <w:rPr>
      <w:rFonts w:asciiTheme="majorHAnsi" w:eastAsiaTheme="majorEastAsia" w:hAnsiTheme="majorHAnsi" w:cstheme="majorBidi"/>
      <w:color w:val="243F60" w:themeColor="accent1" w:themeShade="7F"/>
      <w:sz w:val="22"/>
      <w:szCs w:val="22"/>
    </w:rPr>
  </w:style>
  <w:style w:type="character" w:customStyle="1" w:styleId="Overskrift7Tegn">
    <w:name w:val="Overskrift 7 Tegn"/>
    <w:basedOn w:val="Standardskrifttypeiafsnit"/>
    <w:link w:val="Overskrift7"/>
    <w:uiPriority w:val="9"/>
    <w:semiHidden/>
    <w:rsid w:val="00AB5F53"/>
    <w:rPr>
      <w:rFonts w:asciiTheme="majorHAnsi" w:eastAsiaTheme="majorEastAsia" w:hAnsiTheme="majorHAnsi" w:cstheme="majorBidi"/>
      <w:i/>
      <w:iCs/>
      <w:color w:val="243F60" w:themeColor="accent1" w:themeShade="7F"/>
      <w:sz w:val="22"/>
      <w:szCs w:val="22"/>
    </w:rPr>
  </w:style>
  <w:style w:type="character" w:customStyle="1" w:styleId="Overskrift8Tegn">
    <w:name w:val="Overskrift 8 Tegn"/>
    <w:basedOn w:val="Standardskrifttypeiafsnit"/>
    <w:link w:val="Overskrift8"/>
    <w:uiPriority w:val="9"/>
    <w:semiHidden/>
    <w:rsid w:val="00AB5F53"/>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AB5F53"/>
    <w:rPr>
      <w:rFonts w:asciiTheme="majorHAnsi" w:eastAsiaTheme="majorEastAsia" w:hAnsiTheme="majorHAnsi" w:cstheme="majorBidi"/>
      <w:i/>
      <w:iCs/>
      <w:color w:val="272727" w:themeColor="text1" w:themeTint="D8"/>
      <w:sz w:val="21"/>
      <w:szCs w:val="21"/>
    </w:rPr>
  </w:style>
  <w:style w:type="paragraph" w:styleId="Overskrift">
    <w:name w:val="TOC Heading"/>
    <w:basedOn w:val="Overskrift1"/>
    <w:next w:val="Normal"/>
    <w:uiPriority w:val="39"/>
    <w:unhideWhenUsed/>
    <w:qFormat/>
    <w:rsid w:val="00AB5F53"/>
    <w:pPr>
      <w:numPr>
        <w:numId w:val="0"/>
      </w:numPr>
      <w:spacing w:before="240" w:line="259" w:lineRule="auto"/>
      <w:outlineLvl w:val="9"/>
    </w:pPr>
    <w:rPr>
      <w:b w:val="0"/>
      <w:bCs w:val="0"/>
      <w:sz w:val="32"/>
      <w:szCs w:val="32"/>
    </w:rPr>
  </w:style>
  <w:style w:type="paragraph" w:styleId="Indholdsfortegnelse1">
    <w:name w:val="toc 1"/>
    <w:basedOn w:val="Normal"/>
    <w:next w:val="Normal"/>
    <w:autoRedefine/>
    <w:uiPriority w:val="39"/>
    <w:unhideWhenUsed/>
    <w:rsid w:val="00AB5F53"/>
    <w:pPr>
      <w:spacing w:after="100"/>
    </w:pPr>
  </w:style>
  <w:style w:type="character" w:styleId="Hyperlink">
    <w:name w:val="Hyperlink"/>
    <w:basedOn w:val="Standardskrifttypeiafsnit"/>
    <w:uiPriority w:val="99"/>
    <w:unhideWhenUsed/>
    <w:rsid w:val="00AB5F53"/>
    <w:rPr>
      <w:color w:val="0000FF" w:themeColor="hyperlink"/>
      <w:u w:val="single"/>
    </w:rPr>
  </w:style>
  <w:style w:type="paragraph" w:styleId="Indholdsfortegnelse2">
    <w:name w:val="toc 2"/>
    <w:basedOn w:val="Normal"/>
    <w:next w:val="Normal"/>
    <w:autoRedefine/>
    <w:uiPriority w:val="39"/>
    <w:unhideWhenUsed/>
    <w:rsid w:val="00AB5F53"/>
    <w:pPr>
      <w:spacing w:after="100"/>
      <w:ind w:left="220"/>
    </w:pPr>
  </w:style>
  <w:style w:type="paragraph" w:styleId="Titel">
    <w:name w:val="Title"/>
    <w:basedOn w:val="Normal"/>
    <w:next w:val="Normal"/>
    <w:link w:val="TitelTegn"/>
    <w:uiPriority w:val="10"/>
    <w:qFormat/>
    <w:rsid w:val="00BE48A8"/>
    <w:pPr>
      <w:contextualSpacing/>
    </w:pPr>
    <w:rPr>
      <w:rFonts w:asciiTheme="majorHAnsi" w:eastAsiaTheme="majorEastAsia" w:hAnsiTheme="majorHAnsi" w:cstheme="majorBidi"/>
      <w:spacing w:val="-10"/>
      <w:kern w:val="28"/>
      <w:sz w:val="56"/>
      <w:szCs w:val="56"/>
      <w:lang w:eastAsia="en-US"/>
    </w:rPr>
  </w:style>
  <w:style w:type="character" w:customStyle="1" w:styleId="TitelTegn">
    <w:name w:val="Titel Tegn"/>
    <w:basedOn w:val="Standardskrifttypeiafsnit"/>
    <w:link w:val="Titel"/>
    <w:uiPriority w:val="10"/>
    <w:rsid w:val="00BE48A8"/>
    <w:rPr>
      <w:rFonts w:asciiTheme="majorHAnsi" w:eastAsiaTheme="majorEastAsia" w:hAnsiTheme="majorHAnsi" w:cstheme="majorBidi"/>
      <w:spacing w:val="-10"/>
      <w:kern w:val="28"/>
      <w:sz w:val="56"/>
      <w:szCs w:val="56"/>
      <w:lang w:eastAsia="en-US"/>
    </w:rPr>
  </w:style>
  <w:style w:type="character" w:styleId="Kommentarhenvisning">
    <w:name w:val="annotation reference"/>
    <w:basedOn w:val="Standardskrifttypeiafsnit"/>
    <w:uiPriority w:val="99"/>
    <w:semiHidden/>
    <w:unhideWhenUsed/>
    <w:rsid w:val="00BE48A8"/>
    <w:rPr>
      <w:sz w:val="16"/>
      <w:szCs w:val="16"/>
    </w:rPr>
  </w:style>
  <w:style w:type="paragraph" w:styleId="Kommentartekst">
    <w:name w:val="annotation text"/>
    <w:basedOn w:val="Normal"/>
    <w:link w:val="KommentartekstTegn"/>
    <w:uiPriority w:val="99"/>
    <w:semiHidden/>
    <w:unhideWhenUsed/>
    <w:rsid w:val="00BE48A8"/>
    <w:pPr>
      <w:spacing w:after="160"/>
    </w:pPr>
    <w:rPr>
      <w:rFonts w:eastAsiaTheme="minorHAnsi"/>
      <w:sz w:val="20"/>
      <w:szCs w:val="20"/>
      <w:lang w:eastAsia="en-US"/>
    </w:rPr>
  </w:style>
  <w:style w:type="character" w:customStyle="1" w:styleId="KommentartekstTegn">
    <w:name w:val="Kommentartekst Tegn"/>
    <w:basedOn w:val="Standardskrifttypeiafsnit"/>
    <w:link w:val="Kommentartekst"/>
    <w:uiPriority w:val="99"/>
    <w:semiHidden/>
    <w:rsid w:val="00BE48A8"/>
    <w:rPr>
      <w:rFonts w:eastAsiaTheme="minorHAnsi"/>
      <w:sz w:val="20"/>
      <w:szCs w:val="20"/>
      <w:lang w:eastAsia="en-US"/>
    </w:rPr>
  </w:style>
  <w:style w:type="character" w:styleId="Pladsholdertekst">
    <w:name w:val="Placeholder Text"/>
    <w:basedOn w:val="Standardskrifttypeiafsnit"/>
    <w:uiPriority w:val="99"/>
    <w:semiHidden/>
    <w:rsid w:val="00BE48A8"/>
    <w:rPr>
      <w:color w:val="808080"/>
    </w:rPr>
  </w:style>
  <w:style w:type="table" w:customStyle="1" w:styleId="Tabel-Gitter1">
    <w:name w:val="Tabel - Gitter1"/>
    <w:basedOn w:val="Tabel-Normal"/>
    <w:next w:val="Tabel-Gitter"/>
    <w:uiPriority w:val="59"/>
    <w:rsid w:val="002B10BE"/>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5259">
      <w:bodyDiv w:val="1"/>
      <w:marLeft w:val="0"/>
      <w:marRight w:val="0"/>
      <w:marTop w:val="0"/>
      <w:marBottom w:val="0"/>
      <w:divBdr>
        <w:top w:val="none" w:sz="0" w:space="0" w:color="auto"/>
        <w:left w:val="none" w:sz="0" w:space="0" w:color="auto"/>
        <w:bottom w:val="none" w:sz="0" w:space="0" w:color="auto"/>
        <w:right w:val="none" w:sz="0" w:space="0" w:color="auto"/>
      </w:divBdr>
    </w:div>
    <w:div w:id="362749949">
      <w:bodyDiv w:val="1"/>
      <w:marLeft w:val="0"/>
      <w:marRight w:val="0"/>
      <w:marTop w:val="0"/>
      <w:marBottom w:val="0"/>
      <w:divBdr>
        <w:top w:val="none" w:sz="0" w:space="0" w:color="auto"/>
        <w:left w:val="none" w:sz="0" w:space="0" w:color="auto"/>
        <w:bottom w:val="none" w:sz="0" w:space="0" w:color="auto"/>
        <w:right w:val="none" w:sz="0" w:space="0" w:color="auto"/>
      </w:divBdr>
    </w:div>
    <w:div w:id="512308472">
      <w:bodyDiv w:val="1"/>
      <w:marLeft w:val="0"/>
      <w:marRight w:val="0"/>
      <w:marTop w:val="0"/>
      <w:marBottom w:val="0"/>
      <w:divBdr>
        <w:top w:val="none" w:sz="0" w:space="0" w:color="auto"/>
        <w:left w:val="none" w:sz="0" w:space="0" w:color="auto"/>
        <w:bottom w:val="none" w:sz="0" w:space="0" w:color="auto"/>
        <w:right w:val="none" w:sz="0" w:space="0" w:color="auto"/>
      </w:divBdr>
    </w:div>
    <w:div w:id="739446069">
      <w:bodyDiv w:val="1"/>
      <w:marLeft w:val="0"/>
      <w:marRight w:val="0"/>
      <w:marTop w:val="0"/>
      <w:marBottom w:val="0"/>
      <w:divBdr>
        <w:top w:val="none" w:sz="0" w:space="0" w:color="auto"/>
        <w:left w:val="none" w:sz="0" w:space="0" w:color="auto"/>
        <w:bottom w:val="none" w:sz="0" w:space="0" w:color="auto"/>
        <w:right w:val="none" w:sz="0" w:space="0" w:color="auto"/>
      </w:divBdr>
    </w:div>
    <w:div w:id="1607733122">
      <w:bodyDiv w:val="1"/>
      <w:marLeft w:val="0"/>
      <w:marRight w:val="0"/>
      <w:marTop w:val="0"/>
      <w:marBottom w:val="0"/>
      <w:divBdr>
        <w:top w:val="none" w:sz="0" w:space="0" w:color="auto"/>
        <w:left w:val="none" w:sz="0" w:space="0" w:color="auto"/>
        <w:bottom w:val="none" w:sz="0" w:space="0" w:color="auto"/>
        <w:right w:val="none" w:sz="0" w:space="0" w:color="auto"/>
      </w:divBdr>
    </w:div>
    <w:div w:id="1613586953">
      <w:bodyDiv w:val="1"/>
      <w:marLeft w:val="0"/>
      <w:marRight w:val="0"/>
      <w:marTop w:val="0"/>
      <w:marBottom w:val="0"/>
      <w:divBdr>
        <w:top w:val="none" w:sz="0" w:space="0" w:color="auto"/>
        <w:left w:val="none" w:sz="0" w:space="0" w:color="auto"/>
        <w:bottom w:val="none" w:sz="0" w:space="0" w:color="auto"/>
        <w:right w:val="none" w:sz="0" w:space="0" w:color="auto"/>
      </w:divBdr>
    </w:div>
    <w:div w:id="17295683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sm\Documents\Brugerdefinerede%20Office-skabeloner\Forside-FU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5D140A7BD24581A72A6C15B168EA67"/>
        <w:category>
          <w:name w:val="Generelt"/>
          <w:gallery w:val="placeholder"/>
        </w:category>
        <w:types>
          <w:type w:val="bbPlcHdr"/>
        </w:types>
        <w:behaviors>
          <w:behavior w:val="content"/>
        </w:behaviors>
        <w:guid w:val="{E00CBC6A-1224-4439-913B-DA5DAA2829DB}"/>
      </w:docPartPr>
      <w:docPartBody>
        <w:p w:rsidR="00DB3D15" w:rsidRDefault="00DB3D15">
          <w:pPr>
            <w:pStyle w:val="C85D140A7BD24581A72A6C15B168EA67"/>
          </w:pPr>
          <w:r w:rsidRPr="00436C50">
            <w:rPr>
              <w:rStyle w:val="Pladsholdertekst"/>
            </w:rPr>
            <w:t>[Udgivelsesdato]</w:t>
          </w:r>
        </w:p>
      </w:docPartBody>
    </w:docPart>
    <w:docPart>
      <w:docPartPr>
        <w:name w:val="EB16CE1433294561BE24D2D8815BBADC"/>
        <w:category>
          <w:name w:val="Generelt"/>
          <w:gallery w:val="placeholder"/>
        </w:category>
        <w:types>
          <w:type w:val="bbPlcHdr"/>
        </w:types>
        <w:behaviors>
          <w:behavior w:val="content"/>
        </w:behaviors>
        <w:guid w:val="{7382CE27-B68F-4B91-A731-DE543B56E671}"/>
      </w:docPartPr>
      <w:docPartBody>
        <w:p w:rsidR="00DB3D15" w:rsidRDefault="00DB3D15">
          <w:pPr>
            <w:pStyle w:val="EB16CE1433294561BE24D2D8815BBADC"/>
          </w:pPr>
          <w:r w:rsidRPr="00925DE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D15"/>
    <w:rsid w:val="001B545C"/>
    <w:rsid w:val="00242A0C"/>
    <w:rsid w:val="00250FD3"/>
    <w:rsid w:val="00292603"/>
    <w:rsid w:val="003B3550"/>
    <w:rsid w:val="003C6F77"/>
    <w:rsid w:val="003F2880"/>
    <w:rsid w:val="00450CFF"/>
    <w:rsid w:val="004E3EBE"/>
    <w:rsid w:val="00532296"/>
    <w:rsid w:val="00533542"/>
    <w:rsid w:val="00704DB5"/>
    <w:rsid w:val="007731BB"/>
    <w:rsid w:val="008440CD"/>
    <w:rsid w:val="0085107D"/>
    <w:rsid w:val="00976647"/>
    <w:rsid w:val="009B2CC5"/>
    <w:rsid w:val="00A563FC"/>
    <w:rsid w:val="00AC3CA8"/>
    <w:rsid w:val="00BE002D"/>
    <w:rsid w:val="00D1424E"/>
    <w:rsid w:val="00D55EB4"/>
    <w:rsid w:val="00DA45D2"/>
    <w:rsid w:val="00DB3D15"/>
    <w:rsid w:val="00E213EF"/>
    <w:rsid w:val="00F91DD6"/>
    <w:rsid w:val="00FE539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533542"/>
    <w:rPr>
      <w:color w:val="808080"/>
    </w:rPr>
  </w:style>
  <w:style w:type="paragraph" w:customStyle="1" w:styleId="C85D140A7BD24581A72A6C15B168EA67">
    <w:name w:val="C85D140A7BD24581A72A6C15B168EA67"/>
  </w:style>
  <w:style w:type="paragraph" w:customStyle="1" w:styleId="EB16CE1433294561BE24D2D8815BBADC">
    <w:name w:val="EB16CE1433294561BE24D2D8815BBA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2024-01-05T00:00:00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DB983D9EB684245AFDE22DE80BBD2CD" ma:contentTypeVersion="0" ma:contentTypeDescription="Opret et nyt dokument." ma:contentTypeScope="" ma:versionID="a164195006158f96e24ff949948f1f4f">
  <xsd:schema xmlns:xsd="http://www.w3.org/2001/XMLSchema" xmlns:xs="http://www.w3.org/2001/XMLSchema" xmlns:p="http://schemas.microsoft.com/office/2006/metadata/properties" targetNamespace="http://schemas.microsoft.com/office/2006/metadata/properties" ma:root="true" ma:fieldsID="48bf983e022bc24ad501e387bc25426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9D1E2F-9568-4B90-9C57-C0489D5DF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C9E6B4F-10DA-44BC-9C20-6E1C51D14A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96250B-05D1-4B5D-98B5-57191791D753}">
  <ds:schemaRefs>
    <ds:schemaRef ds:uri="http://schemas.microsoft.com/sharepoint/v3/contenttype/forms"/>
  </ds:schemaRefs>
</ds:datastoreItem>
</file>

<file path=customXml/itemProps5.xml><?xml version="1.0" encoding="utf-8"?>
<ds:datastoreItem xmlns:ds="http://schemas.openxmlformats.org/officeDocument/2006/customXml" ds:itemID="{A6FDC5BE-F8DF-4075-8E1E-E9582C2CA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Forside-FUV.dotx</Template>
  <TotalTime>885</TotalTime>
  <Pages>11</Pages>
  <Words>3368</Words>
  <Characters>20550</Characters>
  <Application>Microsoft Office Word</Application>
  <DocSecurity>0</DocSecurity>
  <Lines>171</Lines>
  <Paragraphs>47</Paragraphs>
  <ScaleCrop>false</ScaleCrop>
  <HeadingPairs>
    <vt:vector size="2" baseType="variant">
      <vt:variant>
        <vt:lpstr>Titel</vt:lpstr>
      </vt:variant>
      <vt:variant>
        <vt:i4>1</vt:i4>
      </vt:variant>
    </vt:vector>
  </HeadingPairs>
  <TitlesOfParts>
    <vt:vector size="1" baseType="lpstr">
      <vt:lpstr>[Titel]</vt:lpstr>
    </vt:vector>
  </TitlesOfParts>
  <Company/>
  <LinksUpToDate>false</LinksUpToDate>
  <CharactersWithSpaces>23871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Vokseværk</dc:title>
  <dc:subject>[Anledning fx Møde om forskningsprojekt</dc:subject>
  <dc:creator>[Forfatter]</dc:creator>
  <cp:keywords/>
  <dc:description/>
  <cp:lastModifiedBy>Jais Poulsen</cp:lastModifiedBy>
  <cp:revision>430</cp:revision>
  <cp:lastPrinted>2023-10-03T13:35:00Z</cp:lastPrinted>
  <dcterms:created xsi:type="dcterms:W3CDTF">2023-10-03T08:08:00Z</dcterms:created>
  <dcterms:modified xsi:type="dcterms:W3CDTF">2024-01-08T12:14:00Z</dcterms:modified>
  <cp:category>[fx foredrag, dagsorden]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0x0101008DB983D9EB684245AFDE22DE80BBD2CD</vt:lpwstr>
  </property>
  <property fmtid="{D5CDD505-2E9C-101B-9397-08002B2CF9AE}" pid="3" name="MediaServiceImageTags">
    <vt:lpwstr/>
  </property>
</Properties>
</file>